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30" w:rsidRDefault="00550630" w:rsidP="00550630">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Pr>
          <w:rFonts w:ascii="Century Gothic" w:eastAsia="Times New Roman" w:hAnsi="Century Gothic" w:cs="Arial"/>
          <w:b/>
          <w:bCs/>
          <w:sz w:val="24"/>
          <w:szCs w:val="24"/>
          <w:lang w:val="en-GB"/>
        </w:rPr>
        <w:t xml:space="preserve"> 7</w:t>
      </w:r>
      <w:r w:rsidR="00F62DAA">
        <w:rPr>
          <w:rFonts w:ascii="Century Gothic" w:eastAsia="Times New Roman" w:hAnsi="Century Gothic" w:cs="Arial"/>
          <w:b/>
          <w:bCs/>
          <w:sz w:val="24"/>
          <w:szCs w:val="24"/>
          <w:lang w:val="en-GB"/>
        </w:rPr>
        <w:t>2</w:t>
      </w:r>
      <w:r w:rsidR="00F62DAA" w:rsidRPr="00F62DAA">
        <w:rPr>
          <w:rFonts w:ascii="Century Gothic" w:eastAsia="Times New Roman" w:hAnsi="Century Gothic" w:cs="Arial"/>
          <w:b/>
          <w:bCs/>
          <w:sz w:val="24"/>
          <w:szCs w:val="24"/>
          <w:vertAlign w:val="superscript"/>
          <w:lang w:val="en-GB"/>
        </w:rPr>
        <w:t>nd</w:t>
      </w:r>
      <w:r w:rsidR="00F62DAA">
        <w:rPr>
          <w:rFonts w:ascii="Century Gothic" w:eastAsia="Times New Roman" w:hAnsi="Century Gothic" w:cs="Arial"/>
          <w:b/>
          <w:bCs/>
          <w:sz w:val="24"/>
          <w:szCs w:val="24"/>
          <w:lang w:val="en-GB"/>
        </w:rPr>
        <w:t xml:space="preserve"> </w:t>
      </w:r>
      <w:r>
        <w:rPr>
          <w:rFonts w:ascii="Century Gothic" w:eastAsia="Times New Roman" w:hAnsi="Century Gothic" w:cs="Arial"/>
          <w:b/>
          <w:bCs/>
          <w:sz w:val="24"/>
          <w:szCs w:val="24"/>
          <w:lang w:val="en-GB"/>
        </w:rPr>
        <w:t xml:space="preserve"> </w:t>
      </w:r>
      <w:r w:rsidRPr="00D01D19">
        <w:rPr>
          <w:rFonts w:ascii="Century Gothic" w:eastAsia="Times New Roman" w:hAnsi="Century Gothic" w:cs="Arial"/>
          <w:b/>
          <w:bCs/>
          <w:sz w:val="24"/>
          <w:szCs w:val="24"/>
          <w:lang w:val="en-GB"/>
        </w:rPr>
        <w:t>S</w:t>
      </w:r>
      <w:r>
        <w:rPr>
          <w:rFonts w:ascii="Century Gothic" w:eastAsia="Times New Roman" w:hAnsi="Century Gothic" w:cs="Arial"/>
          <w:b/>
          <w:bCs/>
          <w:sz w:val="24"/>
          <w:szCs w:val="24"/>
          <w:lang w:val="en-GB"/>
        </w:rPr>
        <w:t xml:space="preserve">tate </w:t>
      </w:r>
      <w:r w:rsidRPr="00D01D19">
        <w:rPr>
          <w:rFonts w:ascii="Century Gothic" w:eastAsia="Times New Roman" w:hAnsi="Century Gothic" w:cs="Arial"/>
          <w:b/>
          <w:bCs/>
          <w:sz w:val="24"/>
          <w:szCs w:val="24"/>
          <w:lang w:val="en-GB"/>
        </w:rPr>
        <w:t>L</w:t>
      </w:r>
      <w:r>
        <w:rPr>
          <w:rFonts w:ascii="Century Gothic" w:eastAsia="Times New Roman" w:hAnsi="Century Gothic" w:cs="Arial"/>
          <w:b/>
          <w:bCs/>
          <w:sz w:val="24"/>
          <w:szCs w:val="24"/>
          <w:lang w:val="en-GB"/>
        </w:rPr>
        <w:t xml:space="preserve">evel </w:t>
      </w:r>
      <w:r w:rsidRPr="00D01D19">
        <w:rPr>
          <w:rFonts w:ascii="Century Gothic" w:eastAsia="Times New Roman" w:hAnsi="Century Gothic" w:cs="Arial"/>
          <w:b/>
          <w:bCs/>
          <w:sz w:val="24"/>
          <w:szCs w:val="24"/>
          <w:lang w:val="en-GB"/>
        </w:rPr>
        <w:t>B</w:t>
      </w:r>
      <w:r>
        <w:rPr>
          <w:rFonts w:ascii="Century Gothic" w:eastAsia="Times New Roman" w:hAnsi="Century Gothic" w:cs="Arial"/>
          <w:b/>
          <w:bCs/>
          <w:sz w:val="24"/>
          <w:szCs w:val="24"/>
          <w:lang w:val="en-GB"/>
        </w:rPr>
        <w:t xml:space="preserve">ankers </w:t>
      </w:r>
      <w:r w:rsidRPr="00D01D19">
        <w:rPr>
          <w:rFonts w:ascii="Century Gothic" w:eastAsia="Times New Roman" w:hAnsi="Century Gothic" w:cs="Arial"/>
          <w:b/>
          <w:bCs/>
          <w:sz w:val="24"/>
          <w:szCs w:val="24"/>
          <w:lang w:val="en-GB"/>
        </w:rPr>
        <w:t>C</w:t>
      </w:r>
      <w:r>
        <w:rPr>
          <w:rFonts w:ascii="Century Gothic" w:eastAsia="Times New Roman" w:hAnsi="Century Gothic" w:cs="Arial"/>
          <w:b/>
          <w:bCs/>
          <w:sz w:val="24"/>
          <w:szCs w:val="24"/>
          <w:lang w:val="en-GB"/>
        </w:rPr>
        <w:t xml:space="preserve">ommittee Meeting, Sikkim for the </w:t>
      </w:r>
      <w:r w:rsidR="00F62DAA">
        <w:rPr>
          <w:rFonts w:ascii="Century Gothic" w:eastAsia="Times New Roman" w:hAnsi="Century Gothic" w:cs="Arial"/>
          <w:b/>
          <w:bCs/>
          <w:sz w:val="24"/>
          <w:szCs w:val="24"/>
          <w:lang w:val="en-GB"/>
        </w:rPr>
        <w:t xml:space="preserve">First </w:t>
      </w:r>
      <w:r>
        <w:rPr>
          <w:rFonts w:ascii="Century Gothic" w:eastAsia="Times New Roman" w:hAnsi="Century Gothic" w:cs="Arial"/>
          <w:b/>
          <w:bCs/>
          <w:sz w:val="24"/>
          <w:szCs w:val="24"/>
          <w:lang w:val="en-GB"/>
        </w:rPr>
        <w:t xml:space="preserve"> Quarter ended 3</w:t>
      </w:r>
      <w:r w:rsidR="00F62DAA">
        <w:rPr>
          <w:rFonts w:ascii="Century Gothic" w:eastAsia="Times New Roman" w:hAnsi="Century Gothic" w:cs="Arial"/>
          <w:b/>
          <w:bCs/>
          <w:sz w:val="24"/>
          <w:szCs w:val="24"/>
          <w:lang w:val="en-GB"/>
        </w:rPr>
        <w:t>0</w:t>
      </w:r>
      <w:r w:rsidR="00F62DAA" w:rsidRPr="00F62DAA">
        <w:rPr>
          <w:rFonts w:ascii="Century Gothic" w:eastAsia="Times New Roman" w:hAnsi="Century Gothic" w:cs="Arial"/>
          <w:b/>
          <w:bCs/>
          <w:sz w:val="24"/>
          <w:szCs w:val="24"/>
          <w:vertAlign w:val="superscript"/>
          <w:lang w:val="en-GB"/>
        </w:rPr>
        <w:t>th</w:t>
      </w:r>
      <w:r w:rsidR="00F62DAA">
        <w:rPr>
          <w:rFonts w:ascii="Century Gothic" w:eastAsia="Times New Roman" w:hAnsi="Century Gothic" w:cs="Arial"/>
          <w:b/>
          <w:bCs/>
          <w:sz w:val="24"/>
          <w:szCs w:val="24"/>
          <w:lang w:val="en-GB"/>
        </w:rPr>
        <w:t xml:space="preserve"> June</w:t>
      </w:r>
      <w:r>
        <w:rPr>
          <w:rFonts w:ascii="Century Gothic" w:eastAsia="Times New Roman" w:hAnsi="Century Gothic" w:cs="Arial"/>
          <w:b/>
          <w:bCs/>
          <w:sz w:val="24"/>
          <w:szCs w:val="24"/>
          <w:lang w:val="en-GB"/>
        </w:rPr>
        <w:t xml:space="preserve">, 2022 </w:t>
      </w:r>
      <w:r w:rsidRPr="00D01D19">
        <w:rPr>
          <w:rFonts w:ascii="Century Gothic" w:eastAsia="Times New Roman" w:hAnsi="Century Gothic" w:cs="Arial"/>
          <w:b/>
          <w:bCs/>
          <w:sz w:val="24"/>
          <w:szCs w:val="24"/>
          <w:lang w:val="en-GB"/>
        </w:rPr>
        <w:t>held on</w:t>
      </w:r>
      <w:r>
        <w:rPr>
          <w:rFonts w:ascii="Century Gothic" w:eastAsia="Times New Roman" w:hAnsi="Century Gothic" w:cs="Arial"/>
          <w:b/>
          <w:bCs/>
          <w:sz w:val="24"/>
          <w:szCs w:val="24"/>
          <w:lang w:val="en-GB"/>
        </w:rPr>
        <w:t xml:space="preserve"> 1</w:t>
      </w:r>
      <w:r w:rsidR="00F62DAA">
        <w:rPr>
          <w:rFonts w:ascii="Century Gothic" w:eastAsia="Times New Roman" w:hAnsi="Century Gothic" w:cs="Arial"/>
          <w:b/>
          <w:bCs/>
          <w:sz w:val="24"/>
          <w:szCs w:val="24"/>
          <w:lang w:val="en-GB"/>
        </w:rPr>
        <w:t>1</w:t>
      </w:r>
      <w:r w:rsidRPr="00527CAF">
        <w:rPr>
          <w:rFonts w:ascii="Century Gothic" w:eastAsia="Times New Roman" w:hAnsi="Century Gothic" w:cs="Arial"/>
          <w:b/>
          <w:bCs/>
          <w:sz w:val="24"/>
          <w:szCs w:val="24"/>
          <w:vertAlign w:val="superscript"/>
          <w:lang w:val="en-GB"/>
        </w:rPr>
        <w:t>th</w:t>
      </w:r>
      <w:r w:rsidR="00F62DAA">
        <w:rPr>
          <w:rFonts w:ascii="Century Gothic" w:eastAsia="Times New Roman" w:hAnsi="Century Gothic" w:cs="Arial"/>
          <w:b/>
          <w:bCs/>
          <w:sz w:val="24"/>
          <w:szCs w:val="24"/>
          <w:lang w:val="en-GB"/>
        </w:rPr>
        <w:t xml:space="preserve"> August</w:t>
      </w:r>
      <w:r>
        <w:rPr>
          <w:rFonts w:ascii="Century Gothic" w:eastAsia="Times New Roman" w:hAnsi="Century Gothic" w:cs="Arial"/>
          <w:b/>
          <w:bCs/>
          <w:sz w:val="24"/>
          <w:szCs w:val="24"/>
          <w:lang w:val="en-GB"/>
        </w:rPr>
        <w:t xml:space="preserve">, 2022 at the Conference Hall of Hotel </w:t>
      </w:r>
      <w:r w:rsidR="00F62DAA">
        <w:rPr>
          <w:rFonts w:ascii="Century Gothic" w:eastAsia="Times New Roman" w:hAnsi="Century Gothic" w:cs="Arial"/>
          <w:b/>
          <w:bCs/>
          <w:sz w:val="24"/>
          <w:szCs w:val="24"/>
          <w:lang w:val="en-GB"/>
        </w:rPr>
        <w:t>Lemon Tree</w:t>
      </w:r>
      <w:r w:rsidRPr="00D01D19">
        <w:rPr>
          <w:rFonts w:ascii="Century Gothic" w:eastAsia="Times New Roman" w:hAnsi="Century Gothic" w:cs="Arial"/>
          <w:b/>
          <w:bCs/>
          <w:sz w:val="24"/>
          <w:szCs w:val="24"/>
          <w:lang w:val="en-GB"/>
        </w:rPr>
        <w:t>, Gangtok</w:t>
      </w:r>
    </w:p>
    <w:p w:rsidR="00550630" w:rsidRPr="00D03F60" w:rsidRDefault="00550630" w:rsidP="00550630">
      <w:pPr>
        <w:pBdr>
          <w:bottom w:val="single" w:sz="8" w:space="0" w:color="000080"/>
        </w:pBdr>
        <w:spacing w:after="0" w:line="240" w:lineRule="auto"/>
        <w:ind w:hanging="357"/>
        <w:jc w:val="center"/>
        <w:rPr>
          <w:rFonts w:ascii="Century Gothic" w:eastAsia="Times New Roman" w:hAnsi="Century Gothic" w:cs="Arial"/>
          <w:b/>
          <w:bCs/>
          <w:lang w:val="en-GB"/>
        </w:rPr>
      </w:pPr>
    </w:p>
    <w:p w:rsidR="00550630" w:rsidRDefault="00550630" w:rsidP="00550630">
      <w:pPr>
        <w:spacing w:after="0" w:line="240" w:lineRule="auto"/>
        <w:jc w:val="center"/>
        <w:rPr>
          <w:rFonts w:ascii="Century Gothic" w:eastAsia="Times New Roman" w:hAnsi="Century Gothic" w:cs="Times New Roman"/>
        </w:rPr>
      </w:pPr>
    </w:p>
    <w:p w:rsidR="00550630" w:rsidRDefault="00550630" w:rsidP="000D603D">
      <w:pPr>
        <w:spacing w:before="120" w:after="120" w:line="240" w:lineRule="auto"/>
        <w:jc w:val="both"/>
        <w:rPr>
          <w:rFonts w:ascii="Century Gothic" w:eastAsia="Times New Roman" w:hAnsi="Century Gothic" w:cs="Arial"/>
          <w:lang w:val="en-GB"/>
        </w:rPr>
      </w:pPr>
      <w:r w:rsidRPr="002B636D">
        <w:rPr>
          <w:rFonts w:ascii="Century Gothic" w:eastAsia="Times New Roman" w:hAnsi="Century Gothic" w:cs="Times New Roman"/>
        </w:rPr>
        <w:t xml:space="preserve">The </w:t>
      </w:r>
      <w:r>
        <w:rPr>
          <w:rFonts w:ascii="Century Gothic" w:eastAsia="Times New Roman" w:hAnsi="Century Gothic" w:cs="Times New Roman"/>
        </w:rPr>
        <w:t>State</w:t>
      </w:r>
      <w:r w:rsidRPr="002B636D">
        <w:rPr>
          <w:rFonts w:ascii="Century Gothic" w:eastAsia="Times New Roman" w:hAnsi="Century Gothic" w:cs="Times New Roman"/>
        </w:rPr>
        <w:t xml:space="preserve"> Level Bankers’</w:t>
      </w:r>
      <w:r>
        <w:rPr>
          <w:rFonts w:ascii="Century Gothic" w:eastAsia="Times New Roman" w:hAnsi="Century Gothic" w:cs="Times New Roman"/>
        </w:rPr>
        <w:t xml:space="preserve"> Committee Meeting of </w:t>
      </w:r>
      <w:r w:rsidRPr="002B636D">
        <w:rPr>
          <w:rFonts w:ascii="Century Gothic" w:eastAsia="Times New Roman" w:hAnsi="Century Gothic" w:cs="Times New Roman"/>
        </w:rPr>
        <w:t>Sikkim</w:t>
      </w:r>
      <w:r>
        <w:rPr>
          <w:rFonts w:ascii="Century Gothic" w:eastAsia="Times New Roman" w:hAnsi="Century Gothic" w:cs="Times New Roman"/>
        </w:rPr>
        <w:t xml:space="preserve"> State </w:t>
      </w:r>
      <w:r w:rsidRPr="002B636D">
        <w:rPr>
          <w:rFonts w:ascii="Century Gothic" w:eastAsia="Times New Roman" w:hAnsi="Century Gothic" w:cs="Times New Roman"/>
        </w:rPr>
        <w:t>for</w:t>
      </w:r>
      <w:r>
        <w:rPr>
          <w:rFonts w:ascii="Century Gothic" w:eastAsia="Times New Roman" w:hAnsi="Century Gothic" w:cs="Times New Roman"/>
        </w:rPr>
        <w:t xml:space="preserve"> the </w:t>
      </w:r>
      <w:r w:rsidR="00F62DAA">
        <w:rPr>
          <w:rFonts w:ascii="Century Gothic" w:eastAsia="Times New Roman" w:hAnsi="Century Gothic" w:cs="Times New Roman"/>
        </w:rPr>
        <w:t>1</w:t>
      </w:r>
      <w:r w:rsidR="00F62DAA" w:rsidRPr="00F62DAA">
        <w:rPr>
          <w:rFonts w:ascii="Century Gothic" w:eastAsia="Times New Roman" w:hAnsi="Century Gothic" w:cs="Times New Roman"/>
          <w:vertAlign w:val="superscript"/>
        </w:rPr>
        <w:t>st</w:t>
      </w:r>
      <w:r w:rsidR="00F62DAA">
        <w:rPr>
          <w:rFonts w:ascii="Century Gothic" w:eastAsia="Times New Roman" w:hAnsi="Century Gothic" w:cs="Times New Roman"/>
        </w:rPr>
        <w:t xml:space="preserve"> Quarter</w:t>
      </w:r>
      <w:r>
        <w:rPr>
          <w:rFonts w:ascii="Century Gothic" w:eastAsia="Times New Roman" w:hAnsi="Century Gothic" w:cs="Times New Roman"/>
        </w:rPr>
        <w:t xml:space="preserve"> ended 3</w:t>
      </w:r>
      <w:r w:rsidR="00F62DAA">
        <w:rPr>
          <w:rFonts w:ascii="Century Gothic" w:eastAsia="Times New Roman" w:hAnsi="Century Gothic" w:cs="Times New Roman"/>
        </w:rPr>
        <w:t>0</w:t>
      </w:r>
      <w:r w:rsidR="00F62DAA" w:rsidRPr="00F62DAA">
        <w:rPr>
          <w:rFonts w:ascii="Century Gothic" w:eastAsia="Times New Roman" w:hAnsi="Century Gothic" w:cs="Times New Roman"/>
          <w:vertAlign w:val="superscript"/>
        </w:rPr>
        <w:t>th</w:t>
      </w:r>
      <w:r w:rsidR="00F62DAA">
        <w:rPr>
          <w:rFonts w:ascii="Century Gothic" w:eastAsia="Times New Roman" w:hAnsi="Century Gothic" w:cs="Times New Roman"/>
        </w:rPr>
        <w:t xml:space="preserve"> June</w:t>
      </w:r>
      <w:r>
        <w:rPr>
          <w:rFonts w:ascii="Century Gothic" w:eastAsia="Times New Roman" w:hAnsi="Century Gothic" w:cs="Times New Roman"/>
        </w:rPr>
        <w:t xml:space="preserve">, 2022, </w:t>
      </w:r>
      <w:r w:rsidRPr="002B636D">
        <w:rPr>
          <w:rFonts w:ascii="Century Gothic" w:eastAsia="Times New Roman" w:hAnsi="Century Gothic" w:cs="Times New Roman"/>
        </w:rPr>
        <w:t xml:space="preserve">was held at </w:t>
      </w:r>
      <w:r>
        <w:rPr>
          <w:rFonts w:ascii="Century Gothic" w:eastAsia="Times New Roman" w:hAnsi="Century Gothic" w:cs="Times New Roman"/>
        </w:rPr>
        <w:t xml:space="preserve">The Conference Hall of Hotel </w:t>
      </w:r>
      <w:r w:rsidR="00F62DAA">
        <w:rPr>
          <w:rFonts w:ascii="Century Gothic" w:eastAsia="Times New Roman" w:hAnsi="Century Gothic" w:cs="Times New Roman"/>
        </w:rPr>
        <w:t>Lemon Tree</w:t>
      </w:r>
      <w:r>
        <w:rPr>
          <w:rFonts w:ascii="Century Gothic" w:eastAsia="Times New Roman" w:hAnsi="Century Gothic" w:cs="Times New Roman"/>
        </w:rPr>
        <w:t xml:space="preserve">, </w:t>
      </w:r>
      <w:r w:rsidRPr="00E17708">
        <w:rPr>
          <w:rFonts w:ascii="Century Gothic" w:eastAsia="Times New Roman" w:hAnsi="Century Gothic" w:cs="Arial"/>
          <w:lang w:val="en-GB"/>
        </w:rPr>
        <w:t>Gangtok</w:t>
      </w:r>
      <w:r>
        <w:rPr>
          <w:rFonts w:ascii="Century Gothic" w:eastAsia="Times New Roman" w:hAnsi="Century Gothic" w:cs="Arial"/>
          <w:lang w:val="en-GB"/>
        </w:rPr>
        <w:t>,</w:t>
      </w:r>
      <w:r w:rsidRPr="00E17708">
        <w:rPr>
          <w:rFonts w:ascii="Century Gothic" w:eastAsia="Times New Roman" w:hAnsi="Century Gothic" w:cs="Arial"/>
          <w:lang w:val="en-GB"/>
        </w:rPr>
        <w:t xml:space="preserve"> on </w:t>
      </w:r>
      <w:r>
        <w:rPr>
          <w:rFonts w:ascii="Century Gothic" w:eastAsia="Times New Roman" w:hAnsi="Century Gothic" w:cs="Arial"/>
          <w:lang w:val="en-GB"/>
        </w:rPr>
        <w:t>1</w:t>
      </w:r>
      <w:r w:rsidR="00F62DAA">
        <w:rPr>
          <w:rFonts w:ascii="Century Gothic" w:eastAsia="Times New Roman" w:hAnsi="Century Gothic" w:cs="Arial"/>
          <w:lang w:val="en-GB"/>
        </w:rPr>
        <w:t>1</w:t>
      </w:r>
      <w:r w:rsidRPr="000F13A2">
        <w:rPr>
          <w:rFonts w:ascii="Century Gothic" w:eastAsia="Times New Roman" w:hAnsi="Century Gothic" w:cs="Arial"/>
          <w:vertAlign w:val="superscript"/>
          <w:lang w:val="en-GB"/>
        </w:rPr>
        <w:t>th</w:t>
      </w:r>
      <w:r>
        <w:rPr>
          <w:rFonts w:ascii="Century Gothic" w:eastAsia="Times New Roman" w:hAnsi="Century Gothic" w:cs="Arial"/>
          <w:lang w:val="en-GB"/>
        </w:rPr>
        <w:t xml:space="preserve"> </w:t>
      </w:r>
      <w:r w:rsidR="00F62DAA">
        <w:rPr>
          <w:rFonts w:ascii="Century Gothic" w:eastAsia="Times New Roman" w:hAnsi="Century Gothic" w:cs="Arial"/>
          <w:lang w:val="en-GB"/>
        </w:rPr>
        <w:t>August</w:t>
      </w:r>
      <w:r>
        <w:rPr>
          <w:rFonts w:ascii="Century Gothic" w:eastAsia="Times New Roman" w:hAnsi="Century Gothic" w:cs="Arial"/>
          <w:lang w:val="en-GB"/>
        </w:rPr>
        <w:t>, 2022</w:t>
      </w:r>
    </w:p>
    <w:p w:rsidR="00550630" w:rsidRDefault="00550630" w:rsidP="000D603D">
      <w:pPr>
        <w:spacing w:before="120" w:after="120" w:line="240" w:lineRule="auto"/>
        <w:jc w:val="both"/>
        <w:rPr>
          <w:rFonts w:ascii="Century Gothic" w:eastAsia="Times New Roman" w:hAnsi="Century Gothic" w:cs="Times New Roman"/>
          <w:bCs/>
        </w:rPr>
      </w:pPr>
      <w:r>
        <w:rPr>
          <w:rFonts w:ascii="Century Gothic" w:eastAsia="Times New Roman" w:hAnsi="Century Gothic" w:cs="Arial"/>
          <w:lang w:val="en-GB"/>
        </w:rPr>
        <w:t xml:space="preserve">The meeting was chaired by </w:t>
      </w:r>
      <w:r w:rsidRPr="000E1EC8">
        <w:rPr>
          <w:rFonts w:ascii="Century Gothic" w:eastAsia="Times New Roman" w:hAnsi="Century Gothic" w:cs="Times New Roman"/>
          <w:b/>
        </w:rPr>
        <w:t xml:space="preserve">Shri </w:t>
      </w:r>
      <w:r w:rsidR="00F62DAA">
        <w:rPr>
          <w:rFonts w:ascii="Century Gothic" w:eastAsia="Times New Roman" w:hAnsi="Century Gothic" w:cs="Times New Roman"/>
          <w:b/>
        </w:rPr>
        <w:t>G P Upadhyaya</w:t>
      </w:r>
      <w:r>
        <w:rPr>
          <w:rFonts w:ascii="Century Gothic" w:eastAsia="Times New Roman" w:hAnsi="Century Gothic" w:cs="Times New Roman"/>
          <w:b/>
        </w:rPr>
        <w:t>,</w:t>
      </w:r>
      <w:r w:rsidR="00F62DAA">
        <w:rPr>
          <w:rFonts w:ascii="Century Gothic" w:eastAsia="Times New Roman" w:hAnsi="Century Gothic" w:cs="Times New Roman"/>
          <w:b/>
        </w:rPr>
        <w:t xml:space="preserve"> IAS,</w:t>
      </w:r>
      <w:r>
        <w:rPr>
          <w:rFonts w:ascii="Century Gothic" w:eastAsia="Times New Roman" w:hAnsi="Century Gothic" w:cs="Times New Roman"/>
          <w:b/>
        </w:rPr>
        <w:t xml:space="preserve"> </w:t>
      </w:r>
      <w:r w:rsidR="00F62DAA" w:rsidRPr="00F62DAA">
        <w:rPr>
          <w:rFonts w:ascii="Century Gothic" w:eastAsia="Times New Roman" w:hAnsi="Century Gothic" w:cs="Times New Roman"/>
          <w:bCs/>
        </w:rPr>
        <w:t>Additional Chief</w:t>
      </w:r>
      <w:r w:rsidR="00F62DAA">
        <w:rPr>
          <w:rFonts w:ascii="Century Gothic" w:eastAsia="Times New Roman" w:hAnsi="Century Gothic" w:cs="Times New Roman"/>
          <w:b/>
        </w:rPr>
        <w:t xml:space="preserve"> </w:t>
      </w:r>
      <w:r w:rsidRPr="00527CAF">
        <w:rPr>
          <w:rFonts w:ascii="Century Gothic" w:eastAsia="Times New Roman" w:hAnsi="Century Gothic" w:cs="Times New Roman"/>
          <w:bCs/>
        </w:rPr>
        <w:t xml:space="preserve">Secretary, Commerce and Industries Department, Govt of Sikkim, </w:t>
      </w:r>
    </w:p>
    <w:p w:rsidR="00550630" w:rsidRPr="000F13A2" w:rsidRDefault="00F62DAA" w:rsidP="000D603D">
      <w:pPr>
        <w:spacing w:before="120" w:after="120" w:line="240" w:lineRule="auto"/>
        <w:jc w:val="both"/>
        <w:rPr>
          <w:rFonts w:ascii="Century Gothic" w:eastAsia="Times New Roman" w:hAnsi="Century Gothic" w:cs="Times New Roman"/>
          <w:bCs/>
        </w:rPr>
      </w:pPr>
      <w:r>
        <w:rPr>
          <w:rFonts w:ascii="Century Gothic" w:eastAsia="Times New Roman" w:hAnsi="Century Gothic" w:cs="Times New Roman"/>
          <w:b/>
        </w:rPr>
        <w:t xml:space="preserve">Shri H K Sharma, IAS, </w:t>
      </w:r>
      <w:r w:rsidRPr="00F62DAA">
        <w:rPr>
          <w:rFonts w:ascii="Century Gothic" w:eastAsia="Times New Roman" w:hAnsi="Century Gothic" w:cs="Times New Roman"/>
          <w:bCs/>
        </w:rPr>
        <w:t>Secretary</w:t>
      </w:r>
      <w:r>
        <w:rPr>
          <w:rFonts w:ascii="Century Gothic" w:eastAsia="Times New Roman" w:hAnsi="Century Gothic" w:cs="Times New Roman"/>
          <w:b/>
        </w:rPr>
        <w:t xml:space="preserve">, </w:t>
      </w:r>
      <w:r w:rsidRPr="00F62DAA">
        <w:rPr>
          <w:rFonts w:ascii="Century Gothic" w:eastAsia="Times New Roman" w:hAnsi="Century Gothic" w:cs="Times New Roman"/>
          <w:bCs/>
        </w:rPr>
        <w:t>Commerce and Industries Department</w:t>
      </w:r>
      <w:r>
        <w:rPr>
          <w:rFonts w:ascii="Century Gothic" w:eastAsia="Times New Roman" w:hAnsi="Century Gothic" w:cs="Times New Roman"/>
          <w:b/>
        </w:rPr>
        <w:t xml:space="preserve">, </w:t>
      </w:r>
      <w:r w:rsidR="00550630">
        <w:rPr>
          <w:rFonts w:ascii="Century Gothic" w:eastAsia="Times New Roman" w:hAnsi="Century Gothic" w:cs="Times New Roman"/>
          <w:b/>
        </w:rPr>
        <w:t xml:space="preserve">Shri Kishore Pariyar, </w:t>
      </w:r>
      <w:r w:rsidR="00550630">
        <w:rPr>
          <w:rFonts w:ascii="Century Gothic" w:eastAsia="Times New Roman" w:hAnsi="Century Gothic" w:cs="Times New Roman"/>
          <w:bCs/>
        </w:rPr>
        <w:t>GM – cum - OiC</w:t>
      </w:r>
      <w:r w:rsidR="00550630">
        <w:rPr>
          <w:rFonts w:ascii="Century Gothic" w:eastAsia="Times New Roman" w:hAnsi="Century Gothic" w:cs="Times New Roman"/>
          <w:b/>
          <w:bCs/>
        </w:rPr>
        <w:t xml:space="preserve">, </w:t>
      </w:r>
      <w:r w:rsidR="00550630" w:rsidRPr="005B3916">
        <w:rPr>
          <w:rFonts w:ascii="Century Gothic" w:eastAsia="Times New Roman" w:hAnsi="Century Gothic" w:cs="Times New Roman"/>
          <w:bCs/>
        </w:rPr>
        <w:t>Reserve Bank of India</w:t>
      </w:r>
      <w:r w:rsidR="00550630">
        <w:rPr>
          <w:rFonts w:ascii="Century Gothic" w:eastAsia="Times New Roman" w:hAnsi="Century Gothic" w:cs="Times New Roman"/>
          <w:b/>
          <w:bCs/>
        </w:rPr>
        <w:t>,</w:t>
      </w:r>
      <w:r w:rsidR="00550630">
        <w:rPr>
          <w:rFonts w:ascii="Century Gothic" w:eastAsia="Times New Roman" w:hAnsi="Century Gothic" w:cs="Times New Roman"/>
          <w:bCs/>
        </w:rPr>
        <w:t xml:space="preserve"> </w:t>
      </w:r>
      <w:r w:rsidRPr="00F62DAA">
        <w:rPr>
          <w:rFonts w:ascii="Century Gothic" w:eastAsia="Times New Roman" w:hAnsi="Century Gothic" w:cs="Times New Roman"/>
          <w:b/>
        </w:rPr>
        <w:t>Shri S K Gupta</w:t>
      </w:r>
      <w:r>
        <w:rPr>
          <w:rFonts w:ascii="Century Gothic" w:eastAsia="Times New Roman" w:hAnsi="Century Gothic" w:cs="Times New Roman"/>
          <w:bCs/>
        </w:rPr>
        <w:t xml:space="preserve">, GM – cum- OiC, NABARD, </w:t>
      </w:r>
      <w:r w:rsidR="00550630" w:rsidRPr="005B3916">
        <w:rPr>
          <w:rFonts w:ascii="Century Gothic" w:eastAsia="Times New Roman" w:hAnsi="Century Gothic" w:cs="Times New Roman"/>
          <w:b/>
          <w:bCs/>
        </w:rPr>
        <w:t xml:space="preserve">Shri </w:t>
      </w:r>
      <w:r>
        <w:rPr>
          <w:rFonts w:ascii="Century Gothic" w:eastAsia="Times New Roman" w:hAnsi="Century Gothic" w:cs="Times New Roman"/>
          <w:b/>
          <w:bCs/>
        </w:rPr>
        <w:t>Virendra Singh</w:t>
      </w:r>
      <w:r w:rsidR="00550630">
        <w:rPr>
          <w:rFonts w:ascii="Century Gothic" w:eastAsia="Times New Roman" w:hAnsi="Century Gothic" w:cs="Times New Roman"/>
          <w:bCs/>
        </w:rPr>
        <w:t xml:space="preserve">, </w:t>
      </w:r>
      <w:r w:rsidR="008E14DE">
        <w:rPr>
          <w:rFonts w:ascii="Century Gothic" w:eastAsia="Times New Roman" w:hAnsi="Century Gothic" w:cs="Times New Roman"/>
          <w:bCs/>
        </w:rPr>
        <w:t xml:space="preserve">Deputy </w:t>
      </w:r>
      <w:r w:rsidR="00550630">
        <w:rPr>
          <w:rFonts w:ascii="Century Gothic" w:eastAsia="Times New Roman" w:hAnsi="Century Gothic" w:cs="Times New Roman"/>
          <w:bCs/>
        </w:rPr>
        <w:t>General Manager, State Bank of India</w:t>
      </w:r>
      <w:r w:rsidR="00550630">
        <w:rPr>
          <w:rFonts w:ascii="Century Gothic" w:eastAsia="Times New Roman" w:hAnsi="Century Gothic" w:cs="Times New Roman"/>
          <w:b/>
          <w:bCs/>
        </w:rPr>
        <w:t xml:space="preserve">, </w:t>
      </w:r>
      <w:r w:rsidR="00550630">
        <w:rPr>
          <w:rFonts w:ascii="Century Gothic" w:eastAsia="Times New Roman" w:hAnsi="Century Gothic" w:cs="Times New Roman"/>
        </w:rPr>
        <w:t xml:space="preserve">were the </w:t>
      </w:r>
      <w:r w:rsidR="00550630" w:rsidRPr="002B636D">
        <w:rPr>
          <w:rFonts w:ascii="Century Gothic" w:eastAsia="Times New Roman" w:hAnsi="Century Gothic" w:cs="Times New Roman"/>
        </w:rPr>
        <w:t>other dignitaries</w:t>
      </w:r>
      <w:r w:rsidR="00550630">
        <w:rPr>
          <w:rFonts w:ascii="Century Gothic" w:eastAsia="Times New Roman" w:hAnsi="Century Gothic" w:cs="Times New Roman"/>
        </w:rPr>
        <w:t xml:space="preserve"> on the dais.</w:t>
      </w:r>
    </w:p>
    <w:p w:rsidR="00550630" w:rsidRDefault="00550630" w:rsidP="000D603D">
      <w:pPr>
        <w:spacing w:after="120" w:line="240" w:lineRule="auto"/>
        <w:jc w:val="both"/>
        <w:rPr>
          <w:rFonts w:ascii="Times New Roman" w:eastAsia="Times New Roman" w:hAnsi="Times New Roman" w:cs="Times New Roman"/>
        </w:rPr>
      </w:pPr>
      <w:r>
        <w:rPr>
          <w:rFonts w:ascii="Century Gothic" w:eastAsia="Times New Roman" w:hAnsi="Century Gothic" w:cs="Times New Roman"/>
        </w:rPr>
        <w:t>Representatives from all Banks, RBI, IPPB, State Government, were</w:t>
      </w:r>
      <w:r w:rsidRPr="002B636D">
        <w:rPr>
          <w:rFonts w:ascii="Century Gothic" w:eastAsia="Times New Roman" w:hAnsi="Century Gothic" w:cs="Times New Roman"/>
        </w:rPr>
        <w:t xml:space="preserve"> also </w:t>
      </w:r>
      <w:r>
        <w:rPr>
          <w:rFonts w:ascii="Century Gothic" w:eastAsia="Times New Roman" w:hAnsi="Century Gothic" w:cs="Times New Roman"/>
        </w:rPr>
        <w:t xml:space="preserve">present in </w:t>
      </w:r>
      <w:r w:rsidRPr="002B636D">
        <w:rPr>
          <w:rFonts w:ascii="Century Gothic" w:eastAsia="Times New Roman" w:hAnsi="Century Gothic" w:cs="Times New Roman"/>
        </w:rPr>
        <w:t xml:space="preserve">the meeting. </w:t>
      </w:r>
    </w:p>
    <w:p w:rsidR="00550630" w:rsidRDefault="00550630" w:rsidP="000D603D">
      <w:pPr>
        <w:spacing w:after="120" w:line="240" w:lineRule="auto"/>
        <w:jc w:val="both"/>
        <w:rPr>
          <w:rFonts w:ascii="Century Gothic" w:eastAsia="Times New Roman" w:hAnsi="Century Gothic" w:cs="Times New Roman"/>
        </w:rPr>
      </w:pPr>
      <w:r w:rsidRPr="0093716E">
        <w:rPr>
          <w:rFonts w:ascii="Century Gothic" w:eastAsia="Times New Roman" w:hAnsi="Century Gothic" w:cs="Times New Roman"/>
          <w:b/>
        </w:rPr>
        <w:t xml:space="preserve">Shri </w:t>
      </w:r>
      <w:r>
        <w:rPr>
          <w:rFonts w:ascii="Century Gothic" w:eastAsia="Times New Roman" w:hAnsi="Century Gothic" w:cs="Times New Roman"/>
          <w:b/>
        </w:rPr>
        <w:t>Gopal Lama</w:t>
      </w:r>
      <w:r w:rsidRPr="0093716E">
        <w:rPr>
          <w:rFonts w:ascii="Century Gothic" w:eastAsia="Times New Roman" w:hAnsi="Century Gothic" w:cs="Times New Roman"/>
          <w:b/>
        </w:rPr>
        <w:t xml:space="preserve">, </w:t>
      </w:r>
      <w:r>
        <w:rPr>
          <w:rFonts w:ascii="Century Gothic" w:eastAsia="Times New Roman" w:hAnsi="Century Gothic" w:cs="Times New Roman"/>
          <w:b/>
        </w:rPr>
        <w:t>Lead District</w:t>
      </w:r>
      <w:r w:rsidRPr="0093716E">
        <w:rPr>
          <w:rFonts w:ascii="Century Gothic" w:eastAsia="Times New Roman" w:hAnsi="Century Gothic" w:cs="Times New Roman"/>
          <w:b/>
        </w:rPr>
        <w:t xml:space="preserve"> Manager,</w:t>
      </w:r>
      <w:r>
        <w:rPr>
          <w:rFonts w:ascii="Century Gothic" w:eastAsia="Times New Roman" w:hAnsi="Century Gothic" w:cs="Times New Roman"/>
        </w:rPr>
        <w:t xml:space="preserve"> State Bank of India welcomed the dignitaries on the dais as well as all the stakeholders present in the meeting and briefed about the State Level Banker’s Steering Committee. </w:t>
      </w:r>
    </w:p>
    <w:p w:rsidR="00E41D29" w:rsidRDefault="00E41D29"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The exchange </w:t>
      </w:r>
      <w:r w:rsidR="008E14DE">
        <w:rPr>
          <w:rFonts w:ascii="Century Gothic" w:eastAsia="Times New Roman" w:hAnsi="Century Gothic" w:cs="Times New Roman"/>
        </w:rPr>
        <w:t>of Second</w:t>
      </w:r>
      <w:r>
        <w:rPr>
          <w:rFonts w:ascii="Century Gothic" w:eastAsia="Times New Roman" w:hAnsi="Century Gothic" w:cs="Times New Roman"/>
        </w:rPr>
        <w:t xml:space="preserve"> Phase </w:t>
      </w:r>
      <w:r w:rsidR="008E14DE">
        <w:rPr>
          <w:rFonts w:ascii="Century Gothic" w:eastAsia="Times New Roman" w:hAnsi="Century Gothic" w:cs="Times New Roman"/>
        </w:rPr>
        <w:t>of the</w:t>
      </w:r>
      <w:r>
        <w:rPr>
          <w:rFonts w:ascii="Century Gothic" w:eastAsia="Times New Roman" w:hAnsi="Century Gothic" w:cs="Times New Roman"/>
        </w:rPr>
        <w:t xml:space="preserve"> MoU between State Bank of India and State Rural Livelihood Mission for the credit linkage and the upliftment and promotion of WSHGs in the State of Sikkim was also carried out in the presence of all the dignitaries on the dais and everyone present in the meeting hall.</w:t>
      </w:r>
    </w:p>
    <w:p w:rsidR="00550630" w:rsidRDefault="00550630" w:rsidP="000D603D">
      <w:pPr>
        <w:spacing w:after="120" w:line="240" w:lineRule="auto"/>
        <w:jc w:val="both"/>
        <w:rPr>
          <w:rFonts w:ascii="Century Gothic" w:eastAsia="Times New Roman" w:hAnsi="Century Gothic" w:cs="Times New Roman"/>
        </w:rPr>
      </w:pPr>
      <w:r w:rsidRPr="007F284F">
        <w:rPr>
          <w:rFonts w:ascii="Century Gothic" w:eastAsia="Times New Roman" w:hAnsi="Century Gothic" w:cs="Times New Roman"/>
          <w:b/>
          <w:bCs/>
        </w:rPr>
        <w:t xml:space="preserve">Shri </w:t>
      </w:r>
      <w:r w:rsidR="00577663">
        <w:rPr>
          <w:rFonts w:ascii="Century Gothic" w:eastAsia="Times New Roman" w:hAnsi="Century Gothic" w:cs="Times New Roman"/>
          <w:b/>
          <w:bCs/>
        </w:rPr>
        <w:t xml:space="preserve">Virendra </w:t>
      </w:r>
      <w:r w:rsidR="00E41D29">
        <w:rPr>
          <w:rFonts w:ascii="Century Gothic" w:eastAsia="Times New Roman" w:hAnsi="Century Gothic" w:cs="Times New Roman"/>
          <w:b/>
          <w:bCs/>
        </w:rPr>
        <w:t>Singh, Deputy</w:t>
      </w:r>
      <w:r w:rsidRPr="007F284F">
        <w:rPr>
          <w:rFonts w:ascii="Century Gothic" w:eastAsia="Times New Roman" w:hAnsi="Century Gothic" w:cs="Times New Roman"/>
          <w:b/>
          <w:bCs/>
        </w:rPr>
        <w:t xml:space="preserve"> General Manager, </w:t>
      </w:r>
      <w:r w:rsidRPr="007F284F">
        <w:rPr>
          <w:rFonts w:ascii="Century Gothic" w:eastAsia="Times New Roman" w:hAnsi="Century Gothic" w:cs="Times New Roman"/>
        </w:rPr>
        <w:t xml:space="preserve">in his inaugural address welcomed everybody to the meeting and briefed the house on the importance of State level Bankers’ Committee Meeting. He also gave a summary on the achievements of the Banks </w:t>
      </w:r>
      <w:r w:rsidR="00577663">
        <w:rPr>
          <w:rFonts w:ascii="Century Gothic" w:eastAsia="Times New Roman" w:hAnsi="Century Gothic" w:cs="Times New Roman"/>
        </w:rPr>
        <w:t>during the 1</w:t>
      </w:r>
      <w:r w:rsidR="00577663" w:rsidRPr="00577663">
        <w:rPr>
          <w:rFonts w:ascii="Century Gothic" w:eastAsia="Times New Roman" w:hAnsi="Century Gothic" w:cs="Times New Roman"/>
          <w:vertAlign w:val="superscript"/>
        </w:rPr>
        <w:t>st</w:t>
      </w:r>
      <w:r w:rsidR="00577663">
        <w:rPr>
          <w:rFonts w:ascii="Century Gothic" w:eastAsia="Times New Roman" w:hAnsi="Century Gothic" w:cs="Times New Roman"/>
        </w:rPr>
        <w:t xml:space="preserve"> Qtr of </w:t>
      </w:r>
      <w:r w:rsidR="00577663" w:rsidRPr="007F284F">
        <w:rPr>
          <w:rFonts w:ascii="Century Gothic" w:eastAsia="Times New Roman" w:hAnsi="Century Gothic" w:cs="Times New Roman"/>
        </w:rPr>
        <w:t>FY</w:t>
      </w:r>
      <w:r w:rsidRPr="007F284F">
        <w:rPr>
          <w:rFonts w:ascii="Century Gothic" w:eastAsia="Times New Roman" w:hAnsi="Century Gothic" w:cs="Times New Roman"/>
        </w:rPr>
        <w:t xml:space="preserve"> 202</w:t>
      </w:r>
      <w:r w:rsidR="00577663">
        <w:rPr>
          <w:rFonts w:ascii="Century Gothic" w:eastAsia="Times New Roman" w:hAnsi="Century Gothic" w:cs="Times New Roman"/>
        </w:rPr>
        <w:t>2-23</w:t>
      </w:r>
      <w:r w:rsidRPr="007F284F">
        <w:rPr>
          <w:rFonts w:ascii="Century Gothic" w:eastAsia="Times New Roman" w:hAnsi="Century Gothic" w:cs="Times New Roman"/>
        </w:rPr>
        <w:t>.</w:t>
      </w:r>
      <w:r>
        <w:rPr>
          <w:rFonts w:ascii="Century Gothic" w:eastAsia="Times New Roman" w:hAnsi="Century Gothic" w:cs="Times New Roman"/>
        </w:rPr>
        <w:t xml:space="preserve"> He</w:t>
      </w:r>
      <w:r w:rsidR="00577663">
        <w:rPr>
          <w:rFonts w:ascii="Century Gothic" w:eastAsia="Times New Roman" w:hAnsi="Century Gothic" w:cs="Times New Roman"/>
        </w:rPr>
        <w:t xml:space="preserve"> mentioned the fact that CD ratio had grown tremendously from 41% in the 1</w:t>
      </w:r>
      <w:r w:rsidR="00577663" w:rsidRPr="00577663">
        <w:rPr>
          <w:rFonts w:ascii="Century Gothic" w:eastAsia="Times New Roman" w:hAnsi="Century Gothic" w:cs="Times New Roman"/>
          <w:vertAlign w:val="superscript"/>
        </w:rPr>
        <w:t>st</w:t>
      </w:r>
      <w:r w:rsidR="00577663">
        <w:rPr>
          <w:rFonts w:ascii="Century Gothic" w:eastAsia="Times New Roman" w:hAnsi="Century Gothic" w:cs="Times New Roman"/>
        </w:rPr>
        <w:t xml:space="preserve"> Qtr of Last FY 2021-2022 to 58% during the 1</w:t>
      </w:r>
      <w:r w:rsidR="00577663" w:rsidRPr="00577663">
        <w:rPr>
          <w:rFonts w:ascii="Century Gothic" w:eastAsia="Times New Roman" w:hAnsi="Century Gothic" w:cs="Times New Roman"/>
          <w:vertAlign w:val="superscript"/>
        </w:rPr>
        <w:t>st</w:t>
      </w:r>
      <w:r w:rsidR="00577663">
        <w:rPr>
          <w:rFonts w:ascii="Century Gothic" w:eastAsia="Times New Roman" w:hAnsi="Century Gothic" w:cs="Times New Roman"/>
        </w:rPr>
        <w:t xml:space="preserve"> Qtr ended of CFY 2022-2023.</w:t>
      </w:r>
      <w:r>
        <w:rPr>
          <w:rFonts w:ascii="Century Gothic" w:eastAsia="Times New Roman" w:hAnsi="Century Gothic" w:cs="Times New Roman"/>
        </w:rPr>
        <w:t xml:space="preserve"> </w:t>
      </w:r>
      <w:r w:rsidR="00577663">
        <w:rPr>
          <w:rFonts w:ascii="Century Gothic" w:eastAsia="Times New Roman" w:hAnsi="Century Gothic" w:cs="Times New Roman"/>
        </w:rPr>
        <w:t xml:space="preserve">He appreciated the efforts made by the banks in this regard and also </w:t>
      </w:r>
      <w:r>
        <w:rPr>
          <w:rFonts w:ascii="Century Gothic" w:eastAsia="Times New Roman" w:hAnsi="Century Gothic" w:cs="Times New Roman"/>
        </w:rPr>
        <w:t xml:space="preserve">acknowledged the efforts made by the State Government in helping the Banks achieve more in the State by coming out with schemes like Development through Credit and Skilled Youth Start Up Scheme. He said that these schemes had played a major roles in facilitating the banks to provide more credit under Agriculture, Allied and MSME </w:t>
      </w:r>
      <w:r w:rsidR="00577663">
        <w:rPr>
          <w:rFonts w:ascii="Century Gothic" w:eastAsia="Times New Roman" w:hAnsi="Century Gothic" w:cs="Times New Roman"/>
        </w:rPr>
        <w:t>Sectors,</w:t>
      </w:r>
      <w:r>
        <w:rPr>
          <w:rFonts w:ascii="Century Gothic" w:eastAsia="Times New Roman" w:hAnsi="Century Gothic" w:cs="Times New Roman"/>
        </w:rPr>
        <w:t xml:space="preserve"> thereby helping in the economic development of the State.</w:t>
      </w:r>
    </w:p>
    <w:p w:rsidR="00550630" w:rsidRDefault="00550630"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He also informed the house that SBI being the Convenor Bank and the Lead Bank in all the districts of the State had signed various MoUs with the State Government for the upliftment of rural farmers in the State by providing credit under Agri and Allied Sector and providing social security schemes like PMJDY, PMSBU, PMJJBY, APY, etc to every individual in the State.</w:t>
      </w:r>
    </w:p>
    <w:p w:rsidR="00550630" w:rsidRDefault="00550630"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Lastly, he congratulated all the Banks on the performance in the </w:t>
      </w:r>
      <w:r w:rsidR="00753EBC">
        <w:rPr>
          <w:rFonts w:ascii="Century Gothic" w:eastAsia="Times New Roman" w:hAnsi="Century Gothic" w:cs="Times New Roman"/>
        </w:rPr>
        <w:t xml:space="preserve">CFY 2022-23 </w:t>
      </w:r>
      <w:r>
        <w:rPr>
          <w:rFonts w:ascii="Century Gothic" w:eastAsia="Times New Roman" w:hAnsi="Century Gothic" w:cs="Times New Roman"/>
        </w:rPr>
        <w:t>and urged all the Banks to take equal participation in the econom</w:t>
      </w:r>
      <w:r w:rsidR="00753EBC">
        <w:rPr>
          <w:rFonts w:ascii="Century Gothic" w:eastAsia="Times New Roman" w:hAnsi="Century Gothic" w:cs="Times New Roman"/>
        </w:rPr>
        <w:t>ic development of the State. He</w:t>
      </w:r>
      <w:r>
        <w:rPr>
          <w:rFonts w:ascii="Century Gothic" w:eastAsia="Times New Roman" w:hAnsi="Century Gothic" w:cs="Times New Roman"/>
        </w:rPr>
        <w:t xml:space="preserve"> thanked all the stakeholders in moving the SLBC forward and hoped the same cooperation would continue in the future also.</w:t>
      </w:r>
    </w:p>
    <w:p w:rsidR="00550630" w:rsidRDefault="00550630" w:rsidP="000D603D">
      <w:pPr>
        <w:spacing w:after="120" w:line="240" w:lineRule="auto"/>
        <w:jc w:val="both"/>
        <w:rPr>
          <w:rFonts w:ascii="Century Gothic" w:eastAsia="Times New Roman" w:hAnsi="Century Gothic" w:cs="Times New Roman"/>
        </w:rPr>
      </w:pPr>
      <w:r w:rsidRPr="002A6913">
        <w:rPr>
          <w:rFonts w:ascii="Century Gothic" w:eastAsia="Times New Roman" w:hAnsi="Century Gothic" w:cs="Times New Roman"/>
          <w:b/>
          <w:bCs/>
        </w:rPr>
        <w:t xml:space="preserve">Shri </w:t>
      </w:r>
      <w:r w:rsidR="00753EBC">
        <w:rPr>
          <w:rFonts w:ascii="Century Gothic" w:eastAsia="Times New Roman" w:hAnsi="Century Gothic" w:cs="Times New Roman"/>
          <w:b/>
          <w:bCs/>
        </w:rPr>
        <w:t>S K Gupta</w:t>
      </w:r>
      <w:r w:rsidRPr="002A6913">
        <w:rPr>
          <w:rFonts w:ascii="Century Gothic" w:eastAsia="Times New Roman" w:hAnsi="Century Gothic" w:cs="Times New Roman"/>
          <w:b/>
          <w:bCs/>
        </w:rPr>
        <w:t>, GM</w:t>
      </w:r>
      <w:r w:rsidR="00753EBC">
        <w:rPr>
          <w:rFonts w:ascii="Century Gothic" w:eastAsia="Times New Roman" w:hAnsi="Century Gothic" w:cs="Times New Roman"/>
          <w:b/>
          <w:bCs/>
        </w:rPr>
        <w:t>-cum-OiC</w:t>
      </w:r>
      <w:r w:rsidRPr="002A6913">
        <w:rPr>
          <w:rFonts w:ascii="Century Gothic" w:eastAsia="Times New Roman" w:hAnsi="Century Gothic" w:cs="Times New Roman"/>
          <w:b/>
          <w:bCs/>
        </w:rPr>
        <w:t xml:space="preserve">, NABARD, </w:t>
      </w:r>
      <w:r w:rsidRPr="002A6913">
        <w:rPr>
          <w:rFonts w:ascii="Century Gothic" w:eastAsia="Times New Roman" w:hAnsi="Century Gothic" w:cs="Times New Roman"/>
        </w:rPr>
        <w:t>in his address</w:t>
      </w:r>
      <w:r>
        <w:rPr>
          <w:rFonts w:ascii="Century Gothic" w:eastAsia="Times New Roman" w:hAnsi="Century Gothic" w:cs="Times New Roman"/>
        </w:rPr>
        <w:t xml:space="preserve"> informed the house on the various schemes provided by NABARD like Agriculture Infrastructure Funds </w:t>
      </w:r>
      <w:r w:rsidR="00753EBC">
        <w:rPr>
          <w:rFonts w:ascii="Century Gothic" w:eastAsia="Times New Roman" w:hAnsi="Century Gothic" w:cs="Times New Roman"/>
        </w:rPr>
        <w:t>wherein a lot of interest subvention s</w:t>
      </w:r>
      <w:r w:rsidR="00797CD3">
        <w:rPr>
          <w:rFonts w:ascii="Century Gothic" w:eastAsia="Times New Roman" w:hAnsi="Century Gothic" w:cs="Times New Roman"/>
        </w:rPr>
        <w:t>c</w:t>
      </w:r>
      <w:r w:rsidR="00753EBC">
        <w:rPr>
          <w:rFonts w:ascii="Century Gothic" w:eastAsia="Times New Roman" w:hAnsi="Century Gothic" w:cs="Times New Roman"/>
        </w:rPr>
        <w:t xml:space="preserve">hemes and Credit </w:t>
      </w:r>
      <w:r w:rsidR="00797CD3">
        <w:rPr>
          <w:rFonts w:ascii="Century Gothic" w:eastAsia="Times New Roman" w:hAnsi="Century Gothic" w:cs="Times New Roman"/>
        </w:rPr>
        <w:t>G</w:t>
      </w:r>
      <w:r w:rsidR="00753EBC">
        <w:rPr>
          <w:rFonts w:ascii="Century Gothic" w:eastAsia="Times New Roman" w:hAnsi="Century Gothic" w:cs="Times New Roman"/>
        </w:rPr>
        <w:t>u</w:t>
      </w:r>
      <w:r w:rsidR="00797CD3">
        <w:rPr>
          <w:rFonts w:ascii="Century Gothic" w:eastAsia="Times New Roman" w:hAnsi="Century Gothic" w:cs="Times New Roman"/>
        </w:rPr>
        <w:t>a</w:t>
      </w:r>
      <w:r w:rsidR="00753EBC">
        <w:rPr>
          <w:rFonts w:ascii="Century Gothic" w:eastAsia="Times New Roman" w:hAnsi="Century Gothic" w:cs="Times New Roman"/>
        </w:rPr>
        <w:t>rantee schemes</w:t>
      </w:r>
      <w:r w:rsidR="00797CD3">
        <w:rPr>
          <w:rFonts w:ascii="Century Gothic" w:eastAsia="Times New Roman" w:hAnsi="Century Gothic" w:cs="Times New Roman"/>
        </w:rPr>
        <w:t xml:space="preserve"> were being provided.</w:t>
      </w:r>
      <w:r w:rsidR="00753EBC">
        <w:rPr>
          <w:rFonts w:ascii="Century Gothic" w:eastAsia="Times New Roman" w:hAnsi="Century Gothic" w:cs="Times New Roman"/>
        </w:rPr>
        <w:t xml:space="preserve"> </w:t>
      </w:r>
      <w:r w:rsidR="00797CD3">
        <w:rPr>
          <w:rFonts w:ascii="Century Gothic" w:eastAsia="Times New Roman" w:hAnsi="Century Gothic" w:cs="Times New Roman"/>
        </w:rPr>
        <w:t>He urged the banks</w:t>
      </w:r>
      <w:r>
        <w:rPr>
          <w:rFonts w:ascii="Century Gothic" w:eastAsia="Times New Roman" w:hAnsi="Century Gothic" w:cs="Times New Roman"/>
        </w:rPr>
        <w:t xml:space="preserve"> to make full use of it as it could be clubbed with any </w:t>
      </w:r>
      <w:r>
        <w:rPr>
          <w:rFonts w:ascii="Century Gothic" w:eastAsia="Times New Roman" w:hAnsi="Century Gothic" w:cs="Times New Roman"/>
        </w:rPr>
        <w:lastRenderedPageBreak/>
        <w:t>other scheme.</w:t>
      </w:r>
      <w:r w:rsidR="00797CD3">
        <w:rPr>
          <w:rFonts w:ascii="Century Gothic" w:eastAsia="Times New Roman" w:hAnsi="Century Gothic" w:cs="Times New Roman"/>
        </w:rPr>
        <w:t xml:space="preserve"> He also spoke about the Animal Husbandry Development Fund, and said that this hold a lot of relevance in the State of Sikkim, especially for Agri and Allied Sector farmers. He further said that another scheme called Dairy Infrastructural Development Find is also being implemented by NABARD, he said that NABARD would come with an action plan so as to implement the DIDF in the best way possible for the State of Sikkim.</w:t>
      </w:r>
    </w:p>
    <w:p w:rsidR="00797CD3" w:rsidRDefault="00797CD3"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He also informed the house that NABARD is providing Credit Guarantee for Financing of FPOs in the State and asked all the banks to come forward in financing of FPOs. He also said the NABARD is providing all possible assistance to SRL</w:t>
      </w:r>
      <w:r w:rsidR="00E41D29">
        <w:rPr>
          <w:rFonts w:ascii="Century Gothic" w:eastAsia="Times New Roman" w:hAnsi="Century Gothic" w:cs="Times New Roman"/>
        </w:rPr>
        <w:t>M</w:t>
      </w:r>
      <w:r>
        <w:rPr>
          <w:rFonts w:ascii="Century Gothic" w:eastAsia="Times New Roman" w:hAnsi="Century Gothic" w:cs="Times New Roman"/>
        </w:rPr>
        <w:t xml:space="preserve"> in the promotion of WSGHs in the State.</w:t>
      </w:r>
    </w:p>
    <w:p w:rsidR="00E41D29" w:rsidRDefault="00E41D29"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He further informed the house that Govt of India alongwith NABARD has enhanced the targets under ACP 2022-2023 in the Agriculture and Allied Activities Sector and the same needed to be adopted by the SLBC.</w:t>
      </w:r>
    </w:p>
    <w:p w:rsidR="00E41D29" w:rsidRDefault="00E41D29"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Lastly</w:t>
      </w:r>
      <w:r w:rsidR="008E14DE">
        <w:rPr>
          <w:rFonts w:ascii="Century Gothic" w:eastAsia="Times New Roman" w:hAnsi="Century Gothic" w:cs="Times New Roman"/>
        </w:rPr>
        <w:t>,</w:t>
      </w:r>
      <w:r>
        <w:rPr>
          <w:rFonts w:ascii="Century Gothic" w:eastAsia="Times New Roman" w:hAnsi="Century Gothic" w:cs="Times New Roman"/>
        </w:rPr>
        <w:t xml:space="preserve"> he appreciated the efforts made by all the stakeholders in the State and hoped the momentum would continue further in the upcoming quarters as well.</w:t>
      </w:r>
    </w:p>
    <w:p w:rsidR="0018477F" w:rsidRDefault="00550630" w:rsidP="000D603D">
      <w:pPr>
        <w:spacing w:after="120" w:line="240" w:lineRule="auto"/>
        <w:jc w:val="both"/>
        <w:rPr>
          <w:rFonts w:ascii="Century Gothic" w:eastAsia="Times New Roman" w:hAnsi="Century Gothic" w:cs="Times New Roman"/>
        </w:rPr>
      </w:pPr>
      <w:r w:rsidRPr="009C6A68">
        <w:rPr>
          <w:rFonts w:ascii="Century Gothic" w:eastAsia="Times New Roman" w:hAnsi="Century Gothic" w:cs="Times New Roman"/>
          <w:b/>
          <w:bCs/>
        </w:rPr>
        <w:t>Shri Kishore Pariyar, GM-cum-OiC, RBI</w:t>
      </w:r>
      <w:r>
        <w:rPr>
          <w:rFonts w:ascii="Century Gothic" w:eastAsia="Times New Roman" w:hAnsi="Century Gothic" w:cs="Times New Roman"/>
        </w:rPr>
        <w:t xml:space="preserve"> in his address highlighted, for the benefit of the house, on the </w:t>
      </w:r>
      <w:r w:rsidR="0018477F">
        <w:rPr>
          <w:rFonts w:ascii="Century Gothic" w:eastAsia="Times New Roman" w:hAnsi="Century Gothic" w:cs="Times New Roman"/>
        </w:rPr>
        <w:t>SLBC Steering Committee</w:t>
      </w:r>
      <w:r>
        <w:rPr>
          <w:rFonts w:ascii="Century Gothic" w:eastAsia="Times New Roman" w:hAnsi="Century Gothic" w:cs="Times New Roman"/>
        </w:rPr>
        <w:t xml:space="preserve"> meetings that took place </w:t>
      </w:r>
      <w:r w:rsidR="0018477F">
        <w:rPr>
          <w:rFonts w:ascii="Century Gothic" w:eastAsia="Times New Roman" w:hAnsi="Century Gothic" w:cs="Times New Roman"/>
        </w:rPr>
        <w:t>the previous day</w:t>
      </w:r>
      <w:r>
        <w:rPr>
          <w:rFonts w:ascii="Century Gothic" w:eastAsia="Times New Roman" w:hAnsi="Century Gothic" w:cs="Times New Roman"/>
        </w:rPr>
        <w:t xml:space="preserve">. </w:t>
      </w:r>
      <w:r w:rsidR="0018477F">
        <w:rPr>
          <w:rFonts w:ascii="Century Gothic" w:eastAsia="Times New Roman" w:hAnsi="Century Gothic" w:cs="Times New Roman"/>
        </w:rPr>
        <w:t xml:space="preserve">He informed the house that participation from the member banks was very encouraging and also said that </w:t>
      </w:r>
      <w:r w:rsidR="0069230D">
        <w:rPr>
          <w:rFonts w:ascii="Century Gothic" w:eastAsia="Times New Roman" w:hAnsi="Century Gothic" w:cs="Times New Roman"/>
        </w:rPr>
        <w:t>a</w:t>
      </w:r>
      <w:r w:rsidR="0018477F">
        <w:rPr>
          <w:rFonts w:ascii="Century Gothic" w:eastAsia="Times New Roman" w:hAnsi="Century Gothic" w:cs="Times New Roman"/>
        </w:rPr>
        <w:t>ll the agenda were discussed in details in the SLBC Steering Committee Meeting.</w:t>
      </w:r>
    </w:p>
    <w:p w:rsidR="00550630" w:rsidRPr="002A6913" w:rsidRDefault="00550630" w:rsidP="000D603D">
      <w:pPr>
        <w:spacing w:after="120" w:line="240" w:lineRule="auto"/>
        <w:jc w:val="both"/>
        <w:rPr>
          <w:rFonts w:ascii="Century Gothic" w:eastAsia="Times New Roman" w:hAnsi="Century Gothic" w:cs="Times New Roman"/>
          <w:b/>
          <w:bCs/>
        </w:rPr>
      </w:pPr>
      <w:r>
        <w:rPr>
          <w:rFonts w:ascii="Century Gothic" w:eastAsia="Times New Roman" w:hAnsi="Century Gothic" w:cs="Times New Roman"/>
        </w:rPr>
        <w:t>Shri Pariyar, further, provided an insightful presentation on the performance of banks in the State, which was discussed in seriatim as follows:</w:t>
      </w:r>
    </w:p>
    <w:p w:rsidR="00550630" w:rsidRPr="00380779" w:rsidRDefault="00550630" w:rsidP="000D603D">
      <w:pPr>
        <w:pStyle w:val="NoSpacing"/>
        <w:jc w:val="both"/>
        <w:rPr>
          <w:rFonts w:ascii="Century Gothic" w:hAnsi="Century Gothic"/>
          <w:sz w:val="23"/>
          <w:szCs w:val="23"/>
        </w:rPr>
      </w:pPr>
      <w:r w:rsidRPr="00380779">
        <w:rPr>
          <w:rFonts w:ascii="Century Gothic" w:eastAsia="Times New Roman" w:hAnsi="Century Gothic" w:cs="Times New Roman"/>
          <w:b/>
          <w:bCs/>
          <w:sz w:val="23"/>
          <w:szCs w:val="23"/>
          <w:u w:val="single"/>
        </w:rPr>
        <w:t>Agenda No.1</w:t>
      </w:r>
      <w:r w:rsidRPr="00380779">
        <w:rPr>
          <w:rFonts w:ascii="Century Gothic" w:hAnsi="Century Gothic"/>
          <w:sz w:val="23"/>
          <w:szCs w:val="23"/>
        </w:rPr>
        <w:t xml:space="preserve"> </w:t>
      </w:r>
    </w:p>
    <w:p w:rsidR="00550630" w:rsidRPr="00F967A9" w:rsidRDefault="00550630" w:rsidP="000D603D">
      <w:pPr>
        <w:spacing w:after="12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Credit: Deposit Ratio / Credit + Investment: Deposit Ratio as on </w:t>
      </w:r>
      <w:r>
        <w:rPr>
          <w:rFonts w:ascii="Century Gothic" w:eastAsia="Times New Roman" w:hAnsi="Century Gothic" w:cs="Times New Roman"/>
          <w:b/>
          <w:bCs/>
          <w:sz w:val="23"/>
          <w:szCs w:val="23"/>
          <w:u w:val="single"/>
        </w:rPr>
        <w:t>3</w:t>
      </w:r>
      <w:r w:rsidR="0069230D">
        <w:rPr>
          <w:rFonts w:ascii="Century Gothic" w:eastAsia="Times New Roman" w:hAnsi="Century Gothic" w:cs="Times New Roman"/>
          <w:b/>
          <w:bCs/>
          <w:sz w:val="23"/>
          <w:szCs w:val="23"/>
          <w:u w:val="single"/>
        </w:rPr>
        <w:t>0.06</w:t>
      </w:r>
      <w:r>
        <w:rPr>
          <w:rFonts w:ascii="Century Gothic" w:eastAsia="Times New Roman" w:hAnsi="Century Gothic" w:cs="Times New Roman"/>
          <w:b/>
          <w:bCs/>
          <w:sz w:val="23"/>
          <w:szCs w:val="23"/>
          <w:u w:val="single"/>
        </w:rPr>
        <w:t>.2022</w:t>
      </w:r>
    </w:p>
    <w:p w:rsidR="00550630" w:rsidRDefault="00550630"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The overall CD ratio of the State stood at </w:t>
      </w:r>
      <w:r w:rsidR="0069230D">
        <w:rPr>
          <w:rFonts w:ascii="Century Gothic" w:eastAsia="Times New Roman" w:hAnsi="Century Gothic" w:cs="Times New Roman"/>
        </w:rPr>
        <w:t>57.82</w:t>
      </w:r>
      <w:r>
        <w:rPr>
          <w:rFonts w:ascii="Century Gothic" w:eastAsia="Times New Roman" w:hAnsi="Century Gothic" w:cs="Times New Roman"/>
        </w:rPr>
        <w:t>%. In this regard, t</w:t>
      </w:r>
      <w:r w:rsidRPr="006B2437">
        <w:rPr>
          <w:rFonts w:ascii="Century Gothic" w:eastAsia="Times New Roman" w:hAnsi="Century Gothic" w:cs="Times New Roman"/>
        </w:rPr>
        <w:t>he</w:t>
      </w:r>
      <w:r>
        <w:rPr>
          <w:rFonts w:ascii="Century Gothic" w:eastAsia="Times New Roman" w:hAnsi="Century Gothic" w:cs="Times New Roman"/>
        </w:rPr>
        <w:t xml:space="preserve"> General Manager-cum-OIC, RBI, Shri Pariyar, appreciated the bankers for a marked improvement in the C D Ratio, similarly he also urged all the poor performing </w:t>
      </w:r>
      <w:r w:rsidRPr="006B2437">
        <w:rPr>
          <w:rFonts w:ascii="Century Gothic" w:eastAsia="Times New Roman" w:hAnsi="Century Gothic" w:cs="Times New Roman"/>
        </w:rPr>
        <w:t xml:space="preserve">Banks to expedite their lending in the </w:t>
      </w:r>
      <w:r>
        <w:rPr>
          <w:rFonts w:ascii="Century Gothic" w:eastAsia="Times New Roman" w:hAnsi="Century Gothic" w:cs="Times New Roman"/>
        </w:rPr>
        <w:t>state</w:t>
      </w:r>
      <w:r w:rsidRPr="006B2437">
        <w:rPr>
          <w:rFonts w:ascii="Century Gothic" w:eastAsia="Times New Roman" w:hAnsi="Century Gothic" w:cs="Times New Roman"/>
        </w:rPr>
        <w:t xml:space="preserve"> for overall </w:t>
      </w:r>
      <w:r>
        <w:rPr>
          <w:rFonts w:ascii="Century Gothic" w:eastAsia="Times New Roman" w:hAnsi="Century Gothic" w:cs="Times New Roman"/>
        </w:rPr>
        <w:t>growth</w:t>
      </w:r>
      <w:r w:rsidRPr="006B2437">
        <w:rPr>
          <w:rFonts w:ascii="Century Gothic" w:eastAsia="Times New Roman" w:hAnsi="Century Gothic" w:cs="Times New Roman"/>
        </w:rPr>
        <w:t xml:space="preserve"> </w:t>
      </w:r>
      <w:r>
        <w:rPr>
          <w:rFonts w:ascii="Century Gothic" w:eastAsia="Times New Roman" w:hAnsi="Century Gothic" w:cs="Times New Roman"/>
        </w:rPr>
        <w:t xml:space="preserve">in the CD ratio to at least </w:t>
      </w:r>
      <w:r w:rsidRPr="005877C1">
        <w:rPr>
          <w:rFonts w:ascii="Century Gothic" w:eastAsia="Times New Roman" w:hAnsi="Century Gothic" w:cs="Times New Roman"/>
        </w:rPr>
        <w:t>40% in the upcoming quarters.</w:t>
      </w:r>
    </w:p>
    <w:p w:rsidR="00693AEE" w:rsidRPr="00E34565" w:rsidRDefault="00F026C6"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The Chairperson of the SLBC Meeting, Shri G P Updahyaya,</w:t>
      </w:r>
      <w:r w:rsidR="00D55EFE">
        <w:rPr>
          <w:rFonts w:ascii="Century Gothic" w:eastAsia="Times New Roman" w:hAnsi="Century Gothic" w:cs="Times New Roman"/>
        </w:rPr>
        <w:t xml:space="preserve"> </w:t>
      </w:r>
      <w:r>
        <w:rPr>
          <w:rFonts w:ascii="Century Gothic" w:eastAsia="Times New Roman" w:hAnsi="Century Gothic" w:cs="Times New Roman"/>
        </w:rPr>
        <w:t xml:space="preserve">IAS, ACS, Comm and Industries Dept, expressed his </w:t>
      </w:r>
      <w:r w:rsidR="00D55EFE">
        <w:rPr>
          <w:rFonts w:ascii="Century Gothic" w:eastAsia="Times New Roman" w:hAnsi="Century Gothic" w:cs="Times New Roman"/>
        </w:rPr>
        <w:t>displeasure</w:t>
      </w:r>
      <w:r>
        <w:rPr>
          <w:rFonts w:ascii="Century Gothic" w:eastAsia="Times New Roman" w:hAnsi="Century Gothic" w:cs="Times New Roman"/>
        </w:rPr>
        <w:t xml:space="preserve"> on the Banks whose CD </w:t>
      </w:r>
      <w:r w:rsidR="00D55EFE">
        <w:rPr>
          <w:rFonts w:ascii="Century Gothic" w:eastAsia="Times New Roman" w:hAnsi="Century Gothic" w:cs="Times New Roman"/>
        </w:rPr>
        <w:t>rat</w:t>
      </w:r>
      <w:r>
        <w:rPr>
          <w:rFonts w:ascii="Century Gothic" w:eastAsia="Times New Roman" w:hAnsi="Century Gothic" w:cs="Times New Roman"/>
        </w:rPr>
        <w:t xml:space="preserve">io was below the benchmark of 40%. Representatives from all those Banks have assured to improve their CD ratio to atleast 40% </w:t>
      </w:r>
      <w:r w:rsidR="00DF0E13">
        <w:rPr>
          <w:rFonts w:ascii="Century Gothic" w:eastAsia="Times New Roman" w:hAnsi="Century Gothic" w:cs="Times New Roman"/>
        </w:rPr>
        <w:t xml:space="preserve">in </w:t>
      </w:r>
      <w:r>
        <w:rPr>
          <w:rFonts w:ascii="Century Gothic" w:eastAsia="Times New Roman" w:hAnsi="Century Gothic" w:cs="Times New Roman"/>
        </w:rPr>
        <w:t>the upcoming Qtrs</w:t>
      </w:r>
      <w:r w:rsidR="00DF0E13">
        <w:rPr>
          <w:rFonts w:ascii="Century Gothic" w:eastAsia="Times New Roman" w:hAnsi="Century Gothic" w:cs="Times New Roman"/>
        </w:rPr>
        <w:t>.</w:t>
      </w:r>
    </w:p>
    <w:p w:rsidR="00550630" w:rsidRDefault="00550630" w:rsidP="000D603D">
      <w:pPr>
        <w:spacing w:after="0" w:line="240" w:lineRule="auto"/>
        <w:jc w:val="both"/>
        <w:rPr>
          <w:rFonts w:ascii="Century Gothic" w:eastAsia="Times New Roman" w:hAnsi="Century Gothic" w:cs="Times New Roman"/>
          <w:b/>
          <w:bCs/>
          <w:sz w:val="23"/>
          <w:szCs w:val="23"/>
          <w:u w:val="single"/>
        </w:rPr>
      </w:pPr>
    </w:p>
    <w:p w:rsidR="00126FAA" w:rsidRPr="00F967A9" w:rsidRDefault="00126FAA" w:rsidP="000D603D">
      <w:pPr>
        <w:spacing w:after="0" w:line="240" w:lineRule="auto"/>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Agenda No. 2</w:t>
      </w:r>
    </w:p>
    <w:p w:rsidR="00126FAA" w:rsidRPr="00122737" w:rsidRDefault="00126FAA" w:rsidP="000D603D">
      <w:pPr>
        <w:spacing w:after="240" w:line="240" w:lineRule="auto"/>
        <w:rPr>
          <w:rFonts w:ascii="Century Gothic" w:hAnsi="Century Gothic"/>
          <w:b/>
          <w:sz w:val="23"/>
          <w:szCs w:val="23"/>
          <w:u w:val="single"/>
        </w:rPr>
      </w:pPr>
      <w:r w:rsidRPr="00122737">
        <w:rPr>
          <w:rFonts w:ascii="Century Gothic" w:hAnsi="Century Gothic"/>
          <w:b/>
          <w:sz w:val="23"/>
          <w:szCs w:val="23"/>
          <w:u w:val="single"/>
        </w:rPr>
        <w:t xml:space="preserve">Review of Performance under Annual Credit Plan </w:t>
      </w:r>
      <w:r w:rsidR="00F026C6">
        <w:rPr>
          <w:rFonts w:ascii="Century Gothic" w:hAnsi="Century Gothic"/>
          <w:b/>
          <w:sz w:val="23"/>
          <w:szCs w:val="23"/>
          <w:u w:val="single"/>
        </w:rPr>
        <w:t>2022-2023</w:t>
      </w:r>
      <w:r w:rsidRPr="00122737">
        <w:rPr>
          <w:rFonts w:ascii="Century Gothic" w:hAnsi="Century Gothic"/>
          <w:b/>
          <w:sz w:val="23"/>
          <w:szCs w:val="23"/>
          <w:u w:val="single"/>
        </w:rPr>
        <w:t xml:space="preserve"> including NPS for the quarter ended</w:t>
      </w:r>
      <w:r>
        <w:rPr>
          <w:rFonts w:ascii="Century Gothic" w:hAnsi="Century Gothic"/>
          <w:b/>
          <w:sz w:val="23"/>
          <w:szCs w:val="23"/>
          <w:u w:val="single"/>
        </w:rPr>
        <w:t xml:space="preserve"> 3</w:t>
      </w:r>
      <w:r w:rsidR="00F026C6">
        <w:rPr>
          <w:rFonts w:ascii="Century Gothic" w:hAnsi="Century Gothic"/>
          <w:b/>
          <w:sz w:val="23"/>
          <w:szCs w:val="23"/>
          <w:u w:val="single"/>
        </w:rPr>
        <w:t>0</w:t>
      </w:r>
      <w:r w:rsidR="00F026C6" w:rsidRPr="00F026C6">
        <w:rPr>
          <w:rFonts w:ascii="Century Gothic" w:hAnsi="Century Gothic"/>
          <w:b/>
          <w:sz w:val="23"/>
          <w:szCs w:val="23"/>
          <w:u w:val="single"/>
          <w:vertAlign w:val="superscript"/>
        </w:rPr>
        <w:t>th</w:t>
      </w:r>
      <w:r w:rsidR="00F026C6">
        <w:rPr>
          <w:rFonts w:ascii="Century Gothic" w:hAnsi="Century Gothic"/>
          <w:b/>
          <w:sz w:val="23"/>
          <w:szCs w:val="23"/>
          <w:u w:val="single"/>
        </w:rPr>
        <w:t xml:space="preserve"> June</w:t>
      </w:r>
      <w:r w:rsidR="00CE7223">
        <w:rPr>
          <w:rFonts w:ascii="Century Gothic" w:hAnsi="Century Gothic"/>
          <w:b/>
          <w:sz w:val="23"/>
          <w:szCs w:val="23"/>
          <w:u w:val="single"/>
        </w:rPr>
        <w:t>,</w:t>
      </w:r>
      <w:r w:rsidR="00D55EFE">
        <w:rPr>
          <w:rFonts w:ascii="Century Gothic" w:hAnsi="Century Gothic"/>
          <w:b/>
          <w:sz w:val="23"/>
          <w:szCs w:val="23"/>
          <w:u w:val="single"/>
        </w:rPr>
        <w:t xml:space="preserve"> </w:t>
      </w:r>
      <w:r w:rsidR="00CE7223">
        <w:rPr>
          <w:rFonts w:ascii="Century Gothic" w:hAnsi="Century Gothic"/>
          <w:b/>
          <w:sz w:val="23"/>
          <w:szCs w:val="23"/>
          <w:u w:val="single"/>
        </w:rPr>
        <w:t>2022</w:t>
      </w:r>
    </w:p>
    <w:p w:rsidR="00126FAA" w:rsidRDefault="00126FAA" w:rsidP="000D603D">
      <w:pPr>
        <w:spacing w:after="120" w:line="240" w:lineRule="auto"/>
        <w:jc w:val="both"/>
        <w:rPr>
          <w:rFonts w:ascii="Century Gothic" w:eastAsia="Times New Roman" w:hAnsi="Century Gothic" w:cs="Arial"/>
          <w:b/>
          <w:bCs/>
          <w:color w:val="FF0000"/>
        </w:rPr>
      </w:pPr>
      <w:r>
        <w:rPr>
          <w:rFonts w:ascii="Century Gothic" w:eastAsia="Times New Roman" w:hAnsi="Century Gothic" w:cs="Arial"/>
        </w:rPr>
        <w:t xml:space="preserve">During the </w:t>
      </w:r>
      <w:r w:rsidR="00CE7223">
        <w:rPr>
          <w:rFonts w:ascii="Century Gothic" w:eastAsia="Times New Roman" w:hAnsi="Century Gothic" w:cs="Arial"/>
        </w:rPr>
        <w:t>Fourth</w:t>
      </w:r>
      <w:r>
        <w:rPr>
          <w:rFonts w:ascii="Century Gothic" w:eastAsia="Times New Roman" w:hAnsi="Century Gothic" w:cs="Arial"/>
        </w:rPr>
        <w:t xml:space="preserve"> quarter of FY 2021-22, the overall achievement of Banks under Annual Credit Plan was </w:t>
      </w:r>
      <w:r w:rsidR="00F026C6">
        <w:rPr>
          <w:rFonts w:ascii="Century Gothic" w:eastAsia="Times New Roman" w:hAnsi="Century Gothic" w:cs="Arial"/>
        </w:rPr>
        <w:t>33.41</w:t>
      </w:r>
      <w:r>
        <w:rPr>
          <w:rFonts w:ascii="Century Gothic" w:eastAsia="Times New Roman" w:hAnsi="Century Gothic" w:cs="Arial"/>
        </w:rPr>
        <w:t xml:space="preserve">% including Non-priority sector. The house appreciated the overall achievement in the </w:t>
      </w:r>
      <w:r w:rsidR="00F026C6">
        <w:rPr>
          <w:rFonts w:ascii="Century Gothic" w:eastAsia="Times New Roman" w:hAnsi="Century Gothic" w:cs="Arial"/>
        </w:rPr>
        <w:t>first</w:t>
      </w:r>
      <w:r w:rsidR="005B3916">
        <w:rPr>
          <w:rFonts w:ascii="Century Gothic" w:eastAsia="Times New Roman" w:hAnsi="Century Gothic" w:cs="Arial"/>
        </w:rPr>
        <w:t xml:space="preserve"> quarter</w:t>
      </w:r>
      <w:r>
        <w:rPr>
          <w:rFonts w:ascii="Century Gothic" w:eastAsia="Times New Roman" w:hAnsi="Century Gothic" w:cs="Arial"/>
        </w:rPr>
        <w:t xml:space="preserve">. </w:t>
      </w:r>
      <w:r w:rsidR="005479CC">
        <w:rPr>
          <w:rFonts w:ascii="Century Gothic" w:eastAsia="Times New Roman" w:hAnsi="Century Gothic" w:cs="Arial"/>
        </w:rPr>
        <w:t xml:space="preserve">Under Priority Sector the achievement of the banks was </w:t>
      </w:r>
      <w:r w:rsidR="00F026C6">
        <w:rPr>
          <w:rFonts w:ascii="Century Gothic" w:eastAsia="Times New Roman" w:hAnsi="Century Gothic" w:cs="Arial"/>
        </w:rPr>
        <w:t>48.84</w:t>
      </w:r>
      <w:r w:rsidR="005479CC">
        <w:rPr>
          <w:rFonts w:ascii="Century Gothic" w:eastAsia="Times New Roman" w:hAnsi="Century Gothic" w:cs="Arial"/>
        </w:rPr>
        <w:t>% which was viewed as very satisfactory.</w:t>
      </w:r>
    </w:p>
    <w:p w:rsidR="002B3192" w:rsidRDefault="00126FAA" w:rsidP="000D603D">
      <w:pPr>
        <w:spacing w:after="120" w:line="240" w:lineRule="auto"/>
        <w:jc w:val="both"/>
        <w:rPr>
          <w:rFonts w:ascii="Century Gothic" w:eastAsia="Times New Roman" w:hAnsi="Century Gothic" w:cs="Arial"/>
        </w:rPr>
      </w:pPr>
      <w:r w:rsidRPr="00146001">
        <w:rPr>
          <w:rFonts w:ascii="Century Gothic" w:eastAsia="Times New Roman" w:hAnsi="Century Gothic" w:cs="Arial"/>
        </w:rPr>
        <w:t xml:space="preserve">The performance of Banks, </w:t>
      </w:r>
      <w:r>
        <w:rPr>
          <w:rFonts w:ascii="Century Gothic" w:eastAsia="Times New Roman" w:hAnsi="Century Gothic" w:cs="Arial"/>
        </w:rPr>
        <w:t xml:space="preserve">under Agriculture Sector was </w:t>
      </w:r>
      <w:r w:rsidR="00F026C6">
        <w:rPr>
          <w:rFonts w:ascii="Century Gothic" w:eastAsia="Times New Roman" w:hAnsi="Century Gothic" w:cs="Arial"/>
        </w:rPr>
        <w:t>37.17</w:t>
      </w:r>
      <w:r w:rsidR="00CE7223">
        <w:rPr>
          <w:rFonts w:ascii="Century Gothic" w:eastAsia="Times New Roman" w:hAnsi="Century Gothic" w:cs="Arial"/>
        </w:rPr>
        <w:t xml:space="preserve">% </w:t>
      </w:r>
      <w:r>
        <w:rPr>
          <w:rFonts w:ascii="Century Gothic" w:eastAsia="Times New Roman" w:hAnsi="Century Gothic" w:cs="Arial"/>
        </w:rPr>
        <w:t xml:space="preserve">. RBI GM cum OiC reviewed individually with all the non performing banks whose achievement is below </w:t>
      </w:r>
      <w:r w:rsidR="00CE7223">
        <w:rPr>
          <w:rFonts w:ascii="Century Gothic" w:eastAsia="Times New Roman" w:hAnsi="Century Gothic" w:cs="Arial"/>
        </w:rPr>
        <w:t>20</w:t>
      </w:r>
      <w:r>
        <w:rPr>
          <w:rFonts w:ascii="Century Gothic" w:eastAsia="Times New Roman" w:hAnsi="Century Gothic" w:cs="Arial"/>
        </w:rPr>
        <w:t xml:space="preserve">% and advised all controllers to take this note seriously and to improve the lending </w:t>
      </w:r>
      <w:r w:rsidR="00CE7223">
        <w:rPr>
          <w:rFonts w:ascii="Century Gothic" w:eastAsia="Times New Roman" w:hAnsi="Century Gothic" w:cs="Arial"/>
        </w:rPr>
        <w:t>in the next FY</w:t>
      </w:r>
      <w:r>
        <w:rPr>
          <w:rFonts w:ascii="Century Gothic" w:eastAsia="Times New Roman" w:hAnsi="Century Gothic" w:cs="Arial"/>
        </w:rPr>
        <w:t>.</w:t>
      </w:r>
      <w:r w:rsidR="002B3192">
        <w:rPr>
          <w:rFonts w:ascii="Century Gothic" w:eastAsia="Times New Roman" w:hAnsi="Century Gothic" w:cs="Arial"/>
        </w:rPr>
        <w:t xml:space="preserve"> Further, he suggested all the Low performing banks to visit the Agriculture, AH&amp;VS and Fisheries Department f</w:t>
      </w:r>
      <w:r w:rsidR="00EC7CE6">
        <w:rPr>
          <w:rFonts w:ascii="Century Gothic" w:eastAsia="Times New Roman" w:hAnsi="Century Gothic" w:cs="Arial"/>
        </w:rPr>
        <w:t>o</w:t>
      </w:r>
      <w:r w:rsidR="002B3192">
        <w:rPr>
          <w:rFonts w:ascii="Century Gothic" w:eastAsia="Times New Roman" w:hAnsi="Century Gothic" w:cs="Arial"/>
        </w:rPr>
        <w:t>r sourcing of proposals. The representatives from these depts. assured all possible help to the Banks.</w:t>
      </w:r>
      <w:r>
        <w:rPr>
          <w:rFonts w:ascii="Century Gothic" w:eastAsia="Times New Roman" w:hAnsi="Century Gothic" w:cs="Arial"/>
        </w:rPr>
        <w:t xml:space="preserve"> </w:t>
      </w:r>
    </w:p>
    <w:p w:rsidR="00126FAA" w:rsidRDefault="00ED0E01" w:rsidP="000D603D">
      <w:pPr>
        <w:spacing w:after="120" w:line="240" w:lineRule="auto"/>
        <w:jc w:val="both"/>
        <w:rPr>
          <w:rFonts w:ascii="Century Gothic" w:hAnsi="Century Gothic"/>
        </w:rPr>
      </w:pPr>
      <w:r>
        <w:rPr>
          <w:rFonts w:ascii="Century Gothic" w:eastAsia="Times New Roman" w:hAnsi="Century Gothic" w:cs="Arial"/>
        </w:rPr>
        <w:lastRenderedPageBreak/>
        <w:t>It was seen that</w:t>
      </w:r>
      <w:r w:rsidR="00126FAA">
        <w:rPr>
          <w:rFonts w:ascii="Century Gothic" w:eastAsia="Times New Roman" w:hAnsi="Century Gothic" w:cs="Arial"/>
        </w:rPr>
        <w:t xml:space="preserve"> the achievement of the Banks in MSME Sector stood at </w:t>
      </w:r>
      <w:r w:rsidR="00F026C6">
        <w:rPr>
          <w:rFonts w:ascii="Century Gothic" w:eastAsia="Times New Roman" w:hAnsi="Century Gothic" w:cs="Arial"/>
        </w:rPr>
        <w:t>60.81</w:t>
      </w:r>
      <w:r w:rsidR="00126FAA">
        <w:rPr>
          <w:rFonts w:ascii="Century Gothic" w:eastAsia="Times New Roman" w:hAnsi="Century Gothic" w:cs="Arial"/>
        </w:rPr>
        <w:t xml:space="preserve">%. </w:t>
      </w:r>
      <w:r w:rsidR="00126FAA">
        <w:rPr>
          <w:rFonts w:ascii="Century Gothic" w:hAnsi="Century Gothic"/>
        </w:rPr>
        <w:t xml:space="preserve">The Achievement under Other Priority Sector stood at </w:t>
      </w:r>
      <w:r w:rsidR="00F026C6">
        <w:rPr>
          <w:rFonts w:ascii="Century Gothic" w:hAnsi="Century Gothic"/>
        </w:rPr>
        <w:t>29.98</w:t>
      </w:r>
      <w:r w:rsidR="00DE2032">
        <w:rPr>
          <w:rFonts w:ascii="Century Gothic" w:hAnsi="Century Gothic"/>
        </w:rPr>
        <w:t xml:space="preserve">% </w:t>
      </w:r>
      <w:r w:rsidR="00126FAA">
        <w:rPr>
          <w:rFonts w:ascii="Century Gothic" w:hAnsi="Century Gothic"/>
        </w:rPr>
        <w:t xml:space="preserve">. The achievement under non – Priority Sector stood at </w:t>
      </w:r>
      <w:r w:rsidR="00F026C6">
        <w:rPr>
          <w:rFonts w:ascii="Century Gothic" w:hAnsi="Century Gothic"/>
        </w:rPr>
        <w:t>27.61</w:t>
      </w:r>
      <w:r w:rsidR="00126FAA">
        <w:rPr>
          <w:rFonts w:ascii="Century Gothic" w:hAnsi="Century Gothic"/>
        </w:rPr>
        <w:t>%</w:t>
      </w:r>
    </w:p>
    <w:p w:rsidR="007F21BF" w:rsidRDefault="007F21BF" w:rsidP="000D603D">
      <w:pPr>
        <w:spacing w:after="120" w:line="240" w:lineRule="auto"/>
        <w:jc w:val="both"/>
        <w:rPr>
          <w:rFonts w:ascii="Century Gothic" w:eastAsia="Times New Roman" w:hAnsi="Century Gothic" w:cs="Arial"/>
        </w:rPr>
      </w:pPr>
      <w:r>
        <w:rPr>
          <w:rFonts w:ascii="Century Gothic" w:eastAsia="Times New Roman" w:hAnsi="Century Gothic" w:cs="Arial"/>
        </w:rPr>
        <w:t xml:space="preserve">Shri Pariyar, thanked the State Government for taking active part in Agriculture and MSME Sector in the State, due to which the achievements of the </w:t>
      </w:r>
      <w:r w:rsidR="00DF0E13">
        <w:rPr>
          <w:rFonts w:ascii="Century Gothic" w:eastAsia="Times New Roman" w:hAnsi="Century Gothic" w:cs="Arial"/>
        </w:rPr>
        <w:t>Banks</w:t>
      </w:r>
      <w:r>
        <w:rPr>
          <w:rFonts w:ascii="Century Gothic" w:eastAsia="Times New Roman" w:hAnsi="Century Gothic" w:cs="Arial"/>
        </w:rPr>
        <w:t xml:space="preserve"> had gone up considerably.</w:t>
      </w:r>
    </w:p>
    <w:p w:rsidR="00015AA0" w:rsidRDefault="00015AA0" w:rsidP="000D603D">
      <w:pPr>
        <w:spacing w:after="120" w:line="240" w:lineRule="auto"/>
        <w:jc w:val="both"/>
        <w:rPr>
          <w:rFonts w:ascii="Century Gothic" w:eastAsia="Times New Roman" w:hAnsi="Century Gothic" w:cs="Arial"/>
        </w:rPr>
      </w:pPr>
      <w:r>
        <w:rPr>
          <w:rFonts w:ascii="Century Gothic" w:eastAsia="Times New Roman" w:hAnsi="Century Gothic" w:cs="Arial"/>
        </w:rPr>
        <w:t>The Chairperso</w:t>
      </w:r>
      <w:r w:rsidR="00510704">
        <w:rPr>
          <w:rFonts w:ascii="Century Gothic" w:eastAsia="Times New Roman" w:hAnsi="Century Gothic" w:cs="Arial"/>
        </w:rPr>
        <w:t>n</w:t>
      </w:r>
      <w:r>
        <w:rPr>
          <w:rFonts w:ascii="Century Gothic" w:eastAsia="Times New Roman" w:hAnsi="Century Gothic" w:cs="Arial"/>
        </w:rPr>
        <w:t xml:space="preserve"> of the Meeting, Shri Upd</w:t>
      </w:r>
      <w:r w:rsidR="00DF0E13">
        <w:rPr>
          <w:rFonts w:ascii="Century Gothic" w:eastAsia="Times New Roman" w:hAnsi="Century Gothic" w:cs="Arial"/>
        </w:rPr>
        <w:t>hyaya</w:t>
      </w:r>
      <w:r>
        <w:rPr>
          <w:rFonts w:ascii="Century Gothic" w:eastAsia="Times New Roman" w:hAnsi="Century Gothic" w:cs="Arial"/>
        </w:rPr>
        <w:t xml:space="preserve"> expressed his displeasure on the low achievements under Priority Sector by some of the banks and said that it reflected casual approach towards this sector. He strongly urged the Banks to show their improvement in the next quarter.</w:t>
      </w:r>
    </w:p>
    <w:p w:rsidR="00126FAA" w:rsidRPr="00BF4E38" w:rsidRDefault="00126FAA" w:rsidP="000D603D">
      <w:pPr>
        <w:spacing w:after="0" w:line="240" w:lineRule="auto"/>
        <w:jc w:val="both"/>
        <w:rPr>
          <w:rFonts w:ascii="Century Gothic" w:eastAsia="Times New Roman" w:hAnsi="Century Gothic" w:cs="Times New Roman"/>
          <w:b/>
          <w:bCs/>
          <w:sz w:val="23"/>
          <w:szCs w:val="23"/>
          <w:u w:val="single"/>
        </w:rPr>
      </w:pPr>
      <w:r w:rsidRPr="00BF4E38">
        <w:rPr>
          <w:rFonts w:ascii="Century Gothic" w:eastAsia="Times New Roman" w:hAnsi="Century Gothic" w:cs="Times New Roman"/>
          <w:b/>
          <w:bCs/>
          <w:sz w:val="23"/>
          <w:szCs w:val="23"/>
          <w:u w:val="single"/>
        </w:rPr>
        <w:t>Agenda No.</w:t>
      </w:r>
      <w:r>
        <w:rPr>
          <w:rFonts w:ascii="Century Gothic" w:eastAsia="Times New Roman" w:hAnsi="Century Gothic" w:cs="Times New Roman"/>
          <w:b/>
          <w:bCs/>
          <w:sz w:val="23"/>
          <w:szCs w:val="23"/>
          <w:u w:val="single"/>
        </w:rPr>
        <w:t>3</w:t>
      </w:r>
      <w:r w:rsidRPr="00BF4E38">
        <w:rPr>
          <w:rFonts w:ascii="Century Gothic" w:eastAsia="Times New Roman" w:hAnsi="Century Gothic" w:cs="Times New Roman"/>
          <w:b/>
          <w:bCs/>
          <w:sz w:val="23"/>
          <w:szCs w:val="23"/>
          <w:u w:val="single"/>
        </w:rPr>
        <w:t xml:space="preserve"> </w:t>
      </w:r>
    </w:p>
    <w:p w:rsidR="00126FAA" w:rsidRDefault="00126FAA" w:rsidP="000D603D">
      <w:pPr>
        <w:spacing w:after="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Review of Special Programmes as on </w:t>
      </w:r>
      <w:r w:rsidR="00ED0E01">
        <w:rPr>
          <w:rFonts w:ascii="Century Gothic" w:eastAsia="Times New Roman" w:hAnsi="Century Gothic" w:cs="Times New Roman"/>
          <w:b/>
          <w:bCs/>
          <w:sz w:val="23"/>
          <w:szCs w:val="23"/>
          <w:u w:val="single"/>
        </w:rPr>
        <w:t>3</w:t>
      </w:r>
      <w:r w:rsidR="000D603D">
        <w:rPr>
          <w:rFonts w:ascii="Century Gothic" w:eastAsia="Times New Roman" w:hAnsi="Century Gothic" w:cs="Times New Roman"/>
          <w:b/>
          <w:bCs/>
          <w:sz w:val="23"/>
          <w:szCs w:val="23"/>
          <w:u w:val="single"/>
        </w:rPr>
        <w:t>0</w:t>
      </w:r>
      <w:r w:rsidR="00ED0E01">
        <w:rPr>
          <w:rFonts w:ascii="Century Gothic" w:eastAsia="Times New Roman" w:hAnsi="Century Gothic" w:cs="Times New Roman"/>
          <w:b/>
          <w:bCs/>
          <w:sz w:val="23"/>
          <w:szCs w:val="23"/>
          <w:u w:val="single"/>
        </w:rPr>
        <w:t>.</w:t>
      </w:r>
      <w:r w:rsidR="00DE2032">
        <w:rPr>
          <w:rFonts w:ascii="Century Gothic" w:eastAsia="Times New Roman" w:hAnsi="Century Gothic" w:cs="Times New Roman"/>
          <w:b/>
          <w:bCs/>
          <w:sz w:val="23"/>
          <w:szCs w:val="23"/>
          <w:u w:val="single"/>
        </w:rPr>
        <w:t>0</w:t>
      </w:r>
      <w:r w:rsidR="000D603D">
        <w:rPr>
          <w:rFonts w:ascii="Century Gothic" w:eastAsia="Times New Roman" w:hAnsi="Century Gothic" w:cs="Times New Roman"/>
          <w:b/>
          <w:bCs/>
          <w:sz w:val="23"/>
          <w:szCs w:val="23"/>
          <w:u w:val="single"/>
        </w:rPr>
        <w:t>6</w:t>
      </w:r>
      <w:r w:rsidR="00DE2032">
        <w:rPr>
          <w:rFonts w:ascii="Century Gothic" w:eastAsia="Times New Roman" w:hAnsi="Century Gothic" w:cs="Times New Roman"/>
          <w:b/>
          <w:bCs/>
          <w:sz w:val="23"/>
          <w:szCs w:val="23"/>
          <w:u w:val="single"/>
        </w:rPr>
        <w:t>.2022</w:t>
      </w:r>
      <w:r>
        <w:rPr>
          <w:rFonts w:ascii="Century Gothic" w:eastAsia="Times New Roman" w:hAnsi="Century Gothic" w:cs="Times New Roman"/>
          <w:b/>
          <w:bCs/>
          <w:sz w:val="23"/>
          <w:szCs w:val="23"/>
          <w:u w:val="single"/>
        </w:rPr>
        <w:t xml:space="preserve"> </w:t>
      </w:r>
    </w:p>
    <w:p w:rsidR="00126FAA" w:rsidRPr="00F967A9" w:rsidRDefault="00126FAA" w:rsidP="000D603D">
      <w:pPr>
        <w:spacing w:after="0" w:line="240" w:lineRule="auto"/>
        <w:jc w:val="both"/>
        <w:rPr>
          <w:rFonts w:ascii="Century Gothic" w:eastAsia="Times New Roman" w:hAnsi="Century Gothic" w:cs="Times New Roman"/>
          <w:b/>
          <w:bCs/>
          <w:sz w:val="23"/>
          <w:szCs w:val="23"/>
          <w:u w:val="single"/>
        </w:rPr>
      </w:pPr>
    </w:p>
    <w:p w:rsidR="00126FAA" w:rsidRPr="008F7FDD" w:rsidRDefault="00126FAA" w:rsidP="000D603D">
      <w:pPr>
        <w:spacing w:after="240" w:line="240" w:lineRule="auto"/>
        <w:jc w:val="both"/>
        <w:rPr>
          <w:rFonts w:ascii="Times New Roman" w:eastAsia="Times New Roman" w:hAnsi="Times New Roman" w:cs="Times New Roman"/>
          <w:b/>
          <w:sz w:val="23"/>
          <w:szCs w:val="23"/>
          <w:u w:val="single"/>
        </w:rPr>
      </w:pPr>
      <w:r w:rsidRPr="008F7FDD">
        <w:rPr>
          <w:rFonts w:ascii="Century Gothic" w:eastAsia="Times New Roman" w:hAnsi="Century Gothic" w:cs="Times New Roman"/>
          <w:b/>
          <w:sz w:val="23"/>
          <w:szCs w:val="23"/>
          <w:u w:val="single"/>
        </w:rPr>
        <w:t>3.1. Prime Minister’s Employment Generation Programme (PMEGP)</w:t>
      </w:r>
    </w:p>
    <w:p w:rsidR="00DE2032" w:rsidRPr="00DE2032" w:rsidRDefault="00126FAA" w:rsidP="00DF0E13">
      <w:pPr>
        <w:spacing w:line="240" w:lineRule="auto"/>
        <w:jc w:val="both"/>
        <w:rPr>
          <w:rFonts w:ascii="Century Gothic" w:hAnsi="Century Gothic" w:cs="Arial"/>
        </w:rPr>
      </w:pPr>
      <w:r>
        <w:rPr>
          <w:rFonts w:ascii="Century Gothic" w:eastAsia="Times New Roman" w:hAnsi="Century Gothic" w:cs="Times New Roman"/>
          <w:bCs/>
        </w:rPr>
        <w:t xml:space="preserve">It was informed by </w:t>
      </w:r>
      <w:r w:rsidR="00DF0E13">
        <w:rPr>
          <w:rFonts w:ascii="Century Gothic" w:eastAsia="Times New Roman" w:hAnsi="Century Gothic" w:cs="Times New Roman"/>
          <w:bCs/>
        </w:rPr>
        <w:t>Ms Salle Pao that the rate of pendency among the Banks had been reduced drastically in the recent times and urged the Banks with whom proposals were pending for more than 26 days to quickly process all the applications at the earliest.</w:t>
      </w:r>
      <w:r w:rsidR="00DE2032" w:rsidRPr="00DE2032">
        <w:rPr>
          <w:rFonts w:ascii="Century Gothic" w:hAnsi="Century Gothic" w:cs="Arial"/>
        </w:rPr>
        <w:t xml:space="preserve"> </w:t>
      </w:r>
    </w:p>
    <w:p w:rsidR="00126FAA" w:rsidRPr="008F7FDD" w:rsidRDefault="00126FAA" w:rsidP="000D603D">
      <w:pPr>
        <w:pStyle w:val="BodyText"/>
        <w:spacing w:after="240" w:line="240" w:lineRule="auto"/>
        <w:jc w:val="both"/>
        <w:rPr>
          <w:rFonts w:ascii="Century Gothic" w:eastAsia="Times New Roman" w:hAnsi="Century Gothic" w:cs="Times New Roman"/>
          <w:bCs/>
          <w:sz w:val="22"/>
          <w:szCs w:val="22"/>
          <w:u w:val="single"/>
        </w:rPr>
      </w:pPr>
      <w:r w:rsidRPr="008F7FDD">
        <w:rPr>
          <w:rFonts w:ascii="Century Gothic" w:eastAsia="Times New Roman" w:hAnsi="Century Gothic" w:cs="Times New Roman"/>
          <w:b/>
          <w:sz w:val="22"/>
          <w:szCs w:val="22"/>
          <w:u w:val="single"/>
        </w:rPr>
        <w:t>3.2</w:t>
      </w:r>
      <w:r w:rsidRPr="008F7FDD">
        <w:rPr>
          <w:rFonts w:ascii="Century Gothic" w:eastAsia="Times New Roman" w:hAnsi="Century Gothic" w:cs="Times New Roman"/>
          <w:bCs/>
          <w:sz w:val="22"/>
          <w:szCs w:val="22"/>
          <w:u w:val="single"/>
        </w:rPr>
        <w:t>.</w:t>
      </w:r>
      <w:r w:rsidRPr="008F7FDD">
        <w:rPr>
          <w:rFonts w:ascii="Century Gothic" w:hAnsi="Century Gothic" w:cs="Courier New"/>
          <w:b/>
          <w:bCs/>
          <w:sz w:val="23"/>
          <w:szCs w:val="23"/>
          <w:u w:val="single"/>
        </w:rPr>
        <w:t xml:space="preserve"> Pradhan Mantri Mudra Yojana – PMMY</w:t>
      </w:r>
      <w:r w:rsidRPr="008F7FDD">
        <w:rPr>
          <w:rFonts w:ascii="Century Gothic" w:eastAsia="Times New Roman" w:hAnsi="Century Gothic" w:cs="Times New Roman"/>
          <w:bCs/>
          <w:sz w:val="22"/>
          <w:szCs w:val="22"/>
          <w:u w:val="single"/>
        </w:rPr>
        <w:t xml:space="preserve"> </w:t>
      </w:r>
    </w:p>
    <w:p w:rsidR="00015AA0" w:rsidRDefault="00126FAA" w:rsidP="000D603D">
      <w:pPr>
        <w:pStyle w:val="BodyText"/>
        <w:spacing w:after="240" w:line="24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The achievement under PMMY was viewed as satisfactory by the house. However, Banks were asked to explore all avenues.</w:t>
      </w:r>
    </w:p>
    <w:p w:rsidR="00ED0E01" w:rsidRPr="00015AA0" w:rsidRDefault="00126FAA" w:rsidP="000D603D">
      <w:pPr>
        <w:pStyle w:val="BodyText"/>
        <w:spacing w:after="240" w:line="240" w:lineRule="auto"/>
        <w:jc w:val="both"/>
        <w:rPr>
          <w:rFonts w:ascii="Century Gothic" w:eastAsia="Times New Roman" w:hAnsi="Century Gothic" w:cs="Times New Roman"/>
          <w:bCs/>
          <w:sz w:val="22"/>
          <w:szCs w:val="22"/>
        </w:rPr>
      </w:pPr>
      <w:r w:rsidRPr="008F7FDD">
        <w:rPr>
          <w:rFonts w:ascii="Century Gothic" w:eastAsia="Times New Roman" w:hAnsi="Century Gothic" w:cs="Times New Roman"/>
          <w:b/>
          <w:sz w:val="22"/>
          <w:szCs w:val="22"/>
          <w:u w:val="single"/>
        </w:rPr>
        <w:t>3.3 Stand – Up India</w:t>
      </w:r>
    </w:p>
    <w:p w:rsidR="00126FAA" w:rsidRPr="00ED0E01" w:rsidRDefault="00126FAA" w:rsidP="000D603D">
      <w:pPr>
        <w:pStyle w:val="BodyText"/>
        <w:spacing w:after="240" w:line="240" w:lineRule="auto"/>
        <w:jc w:val="both"/>
        <w:rPr>
          <w:rFonts w:ascii="Century Gothic" w:eastAsia="Times New Roman" w:hAnsi="Century Gothic" w:cs="Times New Roman"/>
          <w:b/>
          <w:sz w:val="22"/>
          <w:szCs w:val="22"/>
          <w:u w:val="single"/>
        </w:rPr>
      </w:pPr>
      <w:r w:rsidRPr="007C177E">
        <w:rPr>
          <w:rFonts w:ascii="Century Gothic" w:eastAsia="Times New Roman" w:hAnsi="Century Gothic" w:cs="Times New Roman"/>
          <w:bCs/>
          <w:sz w:val="22"/>
          <w:szCs w:val="22"/>
        </w:rPr>
        <w:t xml:space="preserve">The </w:t>
      </w:r>
      <w:r w:rsidR="007F21BF">
        <w:rPr>
          <w:rFonts w:ascii="Century Gothic" w:eastAsia="Times New Roman" w:hAnsi="Century Gothic" w:cs="Times New Roman"/>
          <w:bCs/>
          <w:sz w:val="22"/>
          <w:szCs w:val="22"/>
        </w:rPr>
        <w:t>LDM</w:t>
      </w:r>
      <w:r w:rsidRPr="007C177E">
        <w:rPr>
          <w:rFonts w:ascii="Century Gothic" w:eastAsia="Times New Roman" w:hAnsi="Century Gothic" w:cs="Times New Roman"/>
          <w:bCs/>
          <w:sz w:val="22"/>
          <w:szCs w:val="22"/>
        </w:rPr>
        <w:t xml:space="preserve"> Shri</w:t>
      </w:r>
      <w:r w:rsidR="007F21BF">
        <w:rPr>
          <w:rFonts w:ascii="Century Gothic" w:eastAsia="Times New Roman" w:hAnsi="Century Gothic" w:cs="Times New Roman"/>
          <w:bCs/>
          <w:sz w:val="22"/>
          <w:szCs w:val="22"/>
        </w:rPr>
        <w:t xml:space="preserve"> Gopal</w:t>
      </w:r>
      <w:r w:rsidRPr="007C177E">
        <w:rPr>
          <w:rFonts w:ascii="Century Gothic" w:eastAsia="Times New Roman" w:hAnsi="Century Gothic" w:cs="Times New Roman"/>
          <w:bCs/>
          <w:sz w:val="22"/>
          <w:szCs w:val="22"/>
        </w:rPr>
        <w:t xml:space="preserve"> </w:t>
      </w:r>
      <w:r>
        <w:rPr>
          <w:rFonts w:ascii="Century Gothic" w:eastAsia="Times New Roman" w:hAnsi="Century Gothic" w:cs="Times New Roman"/>
          <w:bCs/>
          <w:sz w:val="22"/>
          <w:szCs w:val="22"/>
        </w:rPr>
        <w:t>Lama</w:t>
      </w:r>
      <w:r w:rsidRPr="007C177E">
        <w:rPr>
          <w:rFonts w:ascii="Century Gothic" w:eastAsia="Times New Roman" w:hAnsi="Century Gothic" w:cs="Times New Roman"/>
          <w:bCs/>
          <w:sz w:val="22"/>
          <w:szCs w:val="22"/>
        </w:rPr>
        <w:t xml:space="preserve"> informed the house that achievement under Stand Up India has been positiv</w:t>
      </w:r>
      <w:r>
        <w:rPr>
          <w:rFonts w:ascii="Century Gothic" w:eastAsia="Times New Roman" w:hAnsi="Century Gothic" w:cs="Times New Roman"/>
          <w:bCs/>
          <w:sz w:val="22"/>
          <w:szCs w:val="22"/>
        </w:rPr>
        <w:t>e among the Public Sector Banks and urged the private banks to take equal part in the economic development of the State.</w:t>
      </w:r>
      <w:r w:rsidR="00DE2032">
        <w:rPr>
          <w:rFonts w:ascii="Century Gothic" w:eastAsia="Times New Roman" w:hAnsi="Century Gothic" w:cs="Times New Roman"/>
          <w:bCs/>
          <w:sz w:val="22"/>
          <w:szCs w:val="22"/>
        </w:rPr>
        <w:t xml:space="preserve"> Shri Gopal Lama, LDM, reminded that the </w:t>
      </w:r>
      <w:r w:rsidR="007F21BF">
        <w:rPr>
          <w:rFonts w:ascii="Century Gothic" w:eastAsia="Times New Roman" w:hAnsi="Century Gothic" w:cs="Times New Roman"/>
          <w:bCs/>
          <w:sz w:val="22"/>
          <w:szCs w:val="22"/>
        </w:rPr>
        <w:t>target under Stand Up – India was</w:t>
      </w:r>
      <w:r w:rsidR="00DE2032">
        <w:rPr>
          <w:rFonts w:ascii="Century Gothic" w:eastAsia="Times New Roman" w:hAnsi="Century Gothic" w:cs="Times New Roman"/>
          <w:bCs/>
          <w:sz w:val="22"/>
          <w:szCs w:val="22"/>
        </w:rPr>
        <w:t xml:space="preserve"> two per bank branch which was quite achievable. </w:t>
      </w:r>
    </w:p>
    <w:p w:rsidR="00126FAA" w:rsidRPr="005A3F7F" w:rsidRDefault="00126FAA" w:rsidP="000D603D">
      <w:pPr>
        <w:spacing w:after="0" w:line="240" w:lineRule="auto"/>
        <w:jc w:val="both"/>
        <w:rPr>
          <w:rFonts w:ascii="Century Gothic" w:hAnsi="Century Gothic" w:cs="Courier New"/>
          <w:b/>
          <w:bCs/>
          <w:sz w:val="23"/>
          <w:szCs w:val="23"/>
          <w:u w:val="single"/>
        </w:rPr>
      </w:pPr>
      <w:r w:rsidRPr="005A3F7F">
        <w:rPr>
          <w:rFonts w:ascii="Century Gothic" w:hAnsi="Century Gothic" w:cs="Courier New"/>
          <w:b/>
          <w:bCs/>
          <w:sz w:val="23"/>
          <w:szCs w:val="23"/>
          <w:u w:val="single"/>
        </w:rPr>
        <w:t>Agenda No.4</w:t>
      </w:r>
    </w:p>
    <w:p w:rsidR="00126FAA" w:rsidRDefault="00126FAA" w:rsidP="000D603D">
      <w:pPr>
        <w:spacing w:after="240" w:line="240" w:lineRule="auto"/>
        <w:jc w:val="both"/>
        <w:rPr>
          <w:rFonts w:ascii="Century Gothic" w:hAnsi="Century Gothic" w:cs="Courier New"/>
          <w:sz w:val="23"/>
          <w:szCs w:val="23"/>
        </w:rPr>
      </w:pPr>
      <w:r w:rsidRPr="005A3F7F">
        <w:rPr>
          <w:rFonts w:ascii="Century Gothic" w:hAnsi="Century Gothic" w:cs="Courier New"/>
          <w:b/>
          <w:bCs/>
          <w:sz w:val="23"/>
          <w:szCs w:val="23"/>
          <w:u w:val="single"/>
        </w:rPr>
        <w:t>Promotion of Self Help Groups</w:t>
      </w:r>
      <w:r w:rsidRPr="002B636D">
        <w:rPr>
          <w:rFonts w:ascii="Century Gothic" w:hAnsi="Century Gothic" w:cs="Courier New"/>
          <w:b/>
          <w:bCs/>
          <w:sz w:val="23"/>
          <w:szCs w:val="23"/>
        </w:rPr>
        <w:tab/>
      </w:r>
    </w:p>
    <w:p w:rsidR="004E12D2" w:rsidRPr="004E12D2" w:rsidRDefault="00126FAA" w:rsidP="000D603D">
      <w:pPr>
        <w:spacing w:after="120" w:line="240" w:lineRule="auto"/>
        <w:jc w:val="both"/>
        <w:rPr>
          <w:rFonts w:ascii="Century Gothic" w:hAnsi="Century Gothic" w:cs="Courier New"/>
          <w:b/>
          <w:bCs/>
        </w:rPr>
      </w:pPr>
      <w:r>
        <w:rPr>
          <w:rFonts w:ascii="Century Gothic" w:hAnsi="Century Gothic" w:cs="Courier New"/>
        </w:rPr>
        <w:t xml:space="preserve">It was seen </w:t>
      </w:r>
      <w:r w:rsidR="00ED0E01">
        <w:rPr>
          <w:rFonts w:ascii="Century Gothic" w:hAnsi="Century Gothic" w:cs="Courier New"/>
        </w:rPr>
        <w:t xml:space="preserve">that </w:t>
      </w:r>
      <w:r w:rsidR="00015AA0">
        <w:rPr>
          <w:rFonts w:ascii="Century Gothic" w:hAnsi="Century Gothic" w:cs="Courier New"/>
        </w:rPr>
        <w:t>24</w:t>
      </w:r>
      <w:r w:rsidR="00DF0E13">
        <w:rPr>
          <w:rFonts w:ascii="Century Gothic" w:hAnsi="Century Gothic" w:cs="Courier New"/>
        </w:rPr>
        <w:t>00</w:t>
      </w:r>
      <w:r w:rsidR="00ED0E01">
        <w:rPr>
          <w:rFonts w:ascii="Century Gothic" w:hAnsi="Century Gothic" w:cs="Courier New"/>
        </w:rPr>
        <w:t xml:space="preserve"> SHGs</w:t>
      </w:r>
      <w:r>
        <w:rPr>
          <w:rFonts w:ascii="Century Gothic" w:hAnsi="Century Gothic" w:cs="Courier New"/>
        </w:rPr>
        <w:t xml:space="preserve"> had been credit linked so far</w:t>
      </w:r>
      <w:r w:rsidR="00DE2032">
        <w:rPr>
          <w:rFonts w:ascii="Century Gothic" w:hAnsi="Century Gothic" w:cs="Courier New"/>
        </w:rPr>
        <w:t xml:space="preserve"> out of 5244 SHGs savings linked</w:t>
      </w:r>
      <w:r>
        <w:rPr>
          <w:rFonts w:ascii="Century Gothic" w:hAnsi="Century Gothic" w:cs="Courier New"/>
        </w:rPr>
        <w:t xml:space="preserve">. Shri Pariyar, </w:t>
      </w:r>
      <w:r w:rsidR="00ED0E01">
        <w:rPr>
          <w:rFonts w:ascii="Century Gothic" w:hAnsi="Century Gothic" w:cs="Courier New"/>
        </w:rPr>
        <w:t xml:space="preserve">urged </w:t>
      </w:r>
      <w:r w:rsidR="00DE2032">
        <w:rPr>
          <w:rFonts w:ascii="Century Gothic" w:hAnsi="Century Gothic" w:cs="Courier New"/>
        </w:rPr>
        <w:t>SRLM to sponsor more credit linkages to the</w:t>
      </w:r>
      <w:r w:rsidR="00ED0E01">
        <w:rPr>
          <w:rFonts w:ascii="Century Gothic" w:hAnsi="Century Gothic" w:cs="Courier New"/>
        </w:rPr>
        <w:t xml:space="preserve"> banks</w:t>
      </w:r>
      <w:r w:rsidR="004E12D2">
        <w:rPr>
          <w:rFonts w:ascii="Century Gothic" w:hAnsi="Century Gothic" w:cs="Courier New"/>
        </w:rPr>
        <w:t xml:space="preserve"> and identify those SHGs which are in need of credit but are unable to get it. </w:t>
      </w:r>
    </w:p>
    <w:p w:rsidR="000D603D" w:rsidRDefault="000D603D" w:rsidP="000D603D">
      <w:pPr>
        <w:spacing w:after="0" w:line="240" w:lineRule="auto"/>
        <w:jc w:val="both"/>
        <w:rPr>
          <w:rFonts w:ascii="Century Gothic" w:hAnsi="Century Gothic" w:cs="Courier New"/>
          <w:b/>
          <w:bCs/>
          <w:sz w:val="23"/>
          <w:szCs w:val="23"/>
          <w:u w:val="single"/>
        </w:rPr>
      </w:pPr>
    </w:p>
    <w:p w:rsidR="00126FAA" w:rsidRPr="00F967A9"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No.5</w:t>
      </w:r>
    </w:p>
    <w:p w:rsidR="00126FAA" w:rsidRDefault="00126FAA" w:rsidP="000D603D">
      <w:pPr>
        <w:spacing w:after="240" w:line="240" w:lineRule="auto"/>
        <w:jc w:val="both"/>
        <w:rPr>
          <w:rFonts w:ascii="Century Gothic" w:hAnsi="Century Gothic" w:cs="Courier New"/>
          <w:sz w:val="23"/>
          <w:szCs w:val="23"/>
        </w:rPr>
      </w:pPr>
      <w:r w:rsidRPr="00500459">
        <w:rPr>
          <w:rFonts w:ascii="Century Gothic" w:hAnsi="Century Gothic" w:cs="Courier New"/>
          <w:b/>
          <w:bCs/>
          <w:sz w:val="23"/>
          <w:szCs w:val="23"/>
          <w:u w:val="single"/>
        </w:rPr>
        <w:t>Kisan Credit Card (KCC)</w:t>
      </w:r>
    </w:p>
    <w:p w:rsidR="00126FAA" w:rsidRDefault="00126FAA" w:rsidP="000D603D">
      <w:pPr>
        <w:spacing w:after="240" w:line="240" w:lineRule="auto"/>
        <w:jc w:val="both"/>
        <w:rPr>
          <w:rFonts w:ascii="Century Gothic" w:hAnsi="Century Gothic" w:cs="Courier New"/>
        </w:rPr>
      </w:pPr>
      <w:r>
        <w:rPr>
          <w:rFonts w:ascii="Century Gothic" w:hAnsi="Century Gothic" w:cs="Courier New"/>
        </w:rPr>
        <w:t>The GM</w:t>
      </w:r>
      <w:r w:rsidR="000D603D">
        <w:rPr>
          <w:rFonts w:ascii="Century Gothic" w:hAnsi="Century Gothic" w:cs="Courier New"/>
        </w:rPr>
        <w:t xml:space="preserve"> – cum - OiC</w:t>
      </w:r>
      <w:r>
        <w:rPr>
          <w:rFonts w:ascii="Century Gothic" w:hAnsi="Century Gothic" w:cs="Courier New"/>
        </w:rPr>
        <w:t xml:space="preserve">, NABARD, </w:t>
      </w:r>
      <w:r w:rsidR="0059023F">
        <w:rPr>
          <w:rFonts w:ascii="Century Gothic" w:hAnsi="Century Gothic" w:cs="Courier New"/>
        </w:rPr>
        <w:t xml:space="preserve">Shri </w:t>
      </w:r>
      <w:r w:rsidR="000D603D">
        <w:rPr>
          <w:rFonts w:ascii="Century Gothic" w:hAnsi="Century Gothic" w:cs="Courier New"/>
        </w:rPr>
        <w:t>S K Gupta</w:t>
      </w:r>
      <w:r>
        <w:rPr>
          <w:rFonts w:ascii="Century Gothic" w:hAnsi="Century Gothic" w:cs="Courier New"/>
        </w:rPr>
        <w:t xml:space="preserve">, informed the house that </w:t>
      </w:r>
      <w:r w:rsidR="0059023F">
        <w:rPr>
          <w:rFonts w:ascii="Century Gothic" w:hAnsi="Century Gothic" w:cs="Courier New"/>
        </w:rPr>
        <w:t>all PM-Kisan beneficiaries in the State should be covered under KCC</w:t>
      </w:r>
      <w:r>
        <w:rPr>
          <w:rFonts w:ascii="Century Gothic" w:hAnsi="Century Gothic" w:cs="Courier New"/>
        </w:rPr>
        <w:t xml:space="preserve">. He also informed the house that KCC in Animal Husbandry &amp; Allied </w:t>
      </w:r>
      <w:r w:rsidR="0059023F">
        <w:rPr>
          <w:rFonts w:ascii="Century Gothic" w:hAnsi="Century Gothic" w:cs="Courier New"/>
        </w:rPr>
        <w:t>Activities</w:t>
      </w:r>
      <w:r>
        <w:rPr>
          <w:rFonts w:ascii="Century Gothic" w:hAnsi="Century Gothic" w:cs="Courier New"/>
        </w:rPr>
        <w:t xml:space="preserve"> </w:t>
      </w:r>
      <w:r w:rsidR="0059023F">
        <w:rPr>
          <w:rFonts w:ascii="Century Gothic" w:hAnsi="Century Gothic" w:cs="Courier New"/>
        </w:rPr>
        <w:t xml:space="preserve">and Fisheries </w:t>
      </w:r>
      <w:r>
        <w:rPr>
          <w:rFonts w:ascii="Century Gothic" w:hAnsi="Century Gothic" w:cs="Courier New"/>
        </w:rPr>
        <w:t xml:space="preserve">Sector </w:t>
      </w:r>
      <w:r w:rsidR="0059023F">
        <w:rPr>
          <w:rFonts w:ascii="Century Gothic" w:hAnsi="Century Gothic" w:cs="Courier New"/>
        </w:rPr>
        <w:t>can also be issued to the eligible borrowers.</w:t>
      </w:r>
    </w:p>
    <w:p w:rsidR="00E368BD" w:rsidRDefault="00E368BD" w:rsidP="000D603D">
      <w:pPr>
        <w:spacing w:after="0" w:line="240" w:lineRule="auto"/>
        <w:jc w:val="both"/>
        <w:rPr>
          <w:rFonts w:ascii="Century Gothic" w:hAnsi="Century Gothic" w:cs="Courier New"/>
          <w:b/>
          <w:bCs/>
          <w:sz w:val="23"/>
          <w:szCs w:val="23"/>
          <w:u w:val="single"/>
        </w:rPr>
      </w:pPr>
    </w:p>
    <w:p w:rsidR="00E368BD" w:rsidRDefault="00E368BD" w:rsidP="000D603D">
      <w:pPr>
        <w:spacing w:after="0" w:line="240" w:lineRule="auto"/>
        <w:jc w:val="both"/>
        <w:rPr>
          <w:rFonts w:ascii="Century Gothic" w:hAnsi="Century Gothic" w:cs="Courier New"/>
          <w:b/>
          <w:bCs/>
          <w:sz w:val="23"/>
          <w:szCs w:val="23"/>
          <w:u w:val="single"/>
        </w:rPr>
      </w:pPr>
    </w:p>
    <w:p w:rsidR="00E368BD" w:rsidRDefault="00E368BD" w:rsidP="000D603D">
      <w:pPr>
        <w:spacing w:after="0" w:line="240" w:lineRule="auto"/>
        <w:jc w:val="both"/>
        <w:rPr>
          <w:rFonts w:ascii="Century Gothic" w:hAnsi="Century Gothic" w:cs="Courier New"/>
          <w:b/>
          <w:bCs/>
          <w:sz w:val="23"/>
          <w:szCs w:val="23"/>
          <w:u w:val="single"/>
        </w:rPr>
      </w:pPr>
    </w:p>
    <w:p w:rsidR="00126FAA" w:rsidRPr="006D30DD"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lastRenderedPageBreak/>
        <w:t>Agenda No.6</w:t>
      </w:r>
    </w:p>
    <w:p w:rsidR="00126FAA" w:rsidRDefault="00126FAA" w:rsidP="000D603D">
      <w:pPr>
        <w:spacing w:after="12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Housing Finance</w:t>
      </w:r>
    </w:p>
    <w:p w:rsidR="00126FAA" w:rsidRDefault="00126FAA" w:rsidP="000D603D">
      <w:pPr>
        <w:spacing w:after="120" w:line="240" w:lineRule="auto"/>
        <w:jc w:val="both"/>
        <w:rPr>
          <w:rFonts w:ascii="Century Gothic" w:hAnsi="Century Gothic" w:cs="Courier New"/>
        </w:rPr>
      </w:pPr>
      <w:r>
        <w:rPr>
          <w:rFonts w:ascii="Century Gothic" w:hAnsi="Century Gothic" w:cs="Courier New"/>
        </w:rPr>
        <w:t xml:space="preserve">The achievement of Housing Finance for the </w:t>
      </w:r>
      <w:r w:rsidR="00AC6D66">
        <w:rPr>
          <w:rFonts w:ascii="Century Gothic" w:hAnsi="Century Gothic" w:cs="Courier New"/>
        </w:rPr>
        <w:t>1st</w:t>
      </w:r>
      <w:r w:rsidR="0059023F">
        <w:rPr>
          <w:rFonts w:ascii="Century Gothic" w:hAnsi="Century Gothic" w:cs="Courier New"/>
        </w:rPr>
        <w:t xml:space="preserve"> </w:t>
      </w:r>
      <w:r w:rsidR="00DA4680">
        <w:rPr>
          <w:rFonts w:ascii="Century Gothic" w:hAnsi="Century Gothic" w:cs="Courier New"/>
        </w:rPr>
        <w:t xml:space="preserve">quarter stood at </w:t>
      </w:r>
      <w:r w:rsidR="00AC6D66">
        <w:rPr>
          <w:rFonts w:ascii="Century Gothic" w:hAnsi="Century Gothic" w:cs="Courier New"/>
        </w:rPr>
        <w:t>26.69</w:t>
      </w:r>
      <w:r w:rsidR="000D603D">
        <w:rPr>
          <w:rFonts w:ascii="Century Gothic" w:hAnsi="Century Gothic" w:cs="Courier New"/>
        </w:rPr>
        <w:t>%, which was viewed as satisfactory by the house</w:t>
      </w:r>
    </w:p>
    <w:p w:rsidR="00126FAA" w:rsidRPr="00EA0208" w:rsidRDefault="00126FAA" w:rsidP="000D603D">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Agenda No.</w:t>
      </w:r>
      <w:r>
        <w:rPr>
          <w:rFonts w:ascii="Century Gothic" w:hAnsi="Century Gothic" w:cs="Courier New"/>
          <w:b/>
          <w:bCs/>
          <w:sz w:val="23"/>
          <w:szCs w:val="23"/>
          <w:u w:val="single"/>
        </w:rPr>
        <w:t>7</w:t>
      </w:r>
    </w:p>
    <w:p w:rsidR="00126FAA" w:rsidRDefault="00126FAA" w:rsidP="000D603D">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Education Loan</w:t>
      </w:r>
    </w:p>
    <w:p w:rsidR="00DA4680" w:rsidRDefault="00DA4680" w:rsidP="000D603D">
      <w:pPr>
        <w:spacing w:after="0" w:line="240" w:lineRule="auto"/>
        <w:jc w:val="both"/>
        <w:rPr>
          <w:rFonts w:ascii="Century Gothic" w:hAnsi="Century Gothic" w:cs="Courier New"/>
          <w:sz w:val="23"/>
          <w:szCs w:val="23"/>
        </w:rPr>
      </w:pPr>
    </w:p>
    <w:p w:rsidR="00126FAA" w:rsidRDefault="00126FAA" w:rsidP="000D603D">
      <w:pPr>
        <w:spacing w:after="0" w:line="240" w:lineRule="auto"/>
        <w:jc w:val="both"/>
        <w:rPr>
          <w:rFonts w:ascii="Century Gothic" w:hAnsi="Century Gothic" w:cs="Courier New"/>
        </w:rPr>
      </w:pPr>
      <w:r>
        <w:rPr>
          <w:rFonts w:ascii="Century Gothic" w:hAnsi="Century Gothic" w:cs="Courier New"/>
        </w:rPr>
        <w:t xml:space="preserve">The achievement under the scheme was </w:t>
      </w:r>
      <w:r w:rsidR="00AC6D66">
        <w:rPr>
          <w:rFonts w:ascii="Century Gothic" w:hAnsi="Century Gothic" w:cs="Courier New"/>
        </w:rPr>
        <w:t>1.52</w:t>
      </w:r>
      <w:r w:rsidR="00BC0FCF">
        <w:rPr>
          <w:rFonts w:ascii="Century Gothic" w:hAnsi="Century Gothic" w:cs="Courier New"/>
        </w:rPr>
        <w:t>% for</w:t>
      </w:r>
      <w:r>
        <w:rPr>
          <w:rFonts w:ascii="Century Gothic" w:hAnsi="Century Gothic" w:cs="Courier New"/>
        </w:rPr>
        <w:t xml:space="preserve"> the </w:t>
      </w:r>
      <w:r w:rsidR="00AC6D66">
        <w:rPr>
          <w:rFonts w:ascii="Century Gothic" w:hAnsi="Century Gothic" w:cs="Courier New"/>
        </w:rPr>
        <w:t>1st</w:t>
      </w:r>
      <w:r w:rsidR="0059023F">
        <w:rPr>
          <w:rFonts w:ascii="Century Gothic" w:hAnsi="Century Gothic" w:cs="Courier New"/>
        </w:rPr>
        <w:t xml:space="preserve"> </w:t>
      </w:r>
      <w:r>
        <w:rPr>
          <w:rFonts w:ascii="Century Gothic" w:hAnsi="Century Gothic" w:cs="Courier New"/>
        </w:rPr>
        <w:t>quarter.</w:t>
      </w:r>
      <w:r w:rsidR="00BC0FCF">
        <w:rPr>
          <w:rFonts w:ascii="Century Gothic" w:hAnsi="Century Gothic" w:cs="Courier New"/>
        </w:rPr>
        <w:t xml:space="preserve"> </w:t>
      </w:r>
      <w:r w:rsidR="00AC6D66">
        <w:rPr>
          <w:rFonts w:ascii="Century Gothic" w:hAnsi="Century Gothic" w:cs="Courier New"/>
        </w:rPr>
        <w:t xml:space="preserve">Here it was observed that The State Govt was already providing education loans at a very low </w:t>
      </w:r>
      <w:r w:rsidR="00BC0FCF">
        <w:rPr>
          <w:rFonts w:ascii="Century Gothic" w:hAnsi="Century Gothic" w:cs="Courier New"/>
        </w:rPr>
        <w:t>interest rate through SIDICO and SABBCO Financing agencies of the State Government. Hence, the scope for education Loans Finance in the State was very low.</w:t>
      </w:r>
      <w:r w:rsidR="00AC6D66">
        <w:rPr>
          <w:rFonts w:ascii="Century Gothic" w:hAnsi="Century Gothic" w:cs="Courier New"/>
        </w:rPr>
        <w:t xml:space="preserve"> </w:t>
      </w:r>
      <w:r>
        <w:rPr>
          <w:rFonts w:ascii="Century Gothic" w:hAnsi="Century Gothic" w:cs="Courier New"/>
        </w:rPr>
        <w:t xml:space="preserve"> </w:t>
      </w:r>
    </w:p>
    <w:p w:rsidR="00126FAA" w:rsidRDefault="00126FAA" w:rsidP="000D603D">
      <w:pPr>
        <w:spacing w:after="0" w:line="240" w:lineRule="auto"/>
        <w:jc w:val="both"/>
        <w:rPr>
          <w:rFonts w:ascii="Century Gothic" w:hAnsi="Century Gothic" w:cs="Courier New"/>
        </w:rPr>
      </w:pPr>
    </w:p>
    <w:p w:rsidR="00126FAA" w:rsidRDefault="00126FAA" w:rsidP="000D603D">
      <w:pPr>
        <w:spacing w:after="0" w:line="240" w:lineRule="auto"/>
        <w:jc w:val="both"/>
        <w:rPr>
          <w:rFonts w:ascii="Century Gothic" w:hAnsi="Century Gothic" w:cs="Courier New"/>
        </w:rPr>
      </w:pPr>
      <w:r>
        <w:rPr>
          <w:rFonts w:ascii="Century Gothic" w:hAnsi="Century Gothic" w:cs="Courier New"/>
          <w:b/>
          <w:bCs/>
          <w:sz w:val="23"/>
          <w:szCs w:val="23"/>
          <w:u w:val="single"/>
        </w:rPr>
        <w:t>Agenda No.8</w:t>
      </w:r>
    </w:p>
    <w:p w:rsidR="00126FAA" w:rsidRDefault="00126FAA" w:rsidP="000D603D">
      <w:pPr>
        <w:spacing w:after="0" w:line="240" w:lineRule="auto"/>
        <w:jc w:val="both"/>
        <w:rPr>
          <w:rFonts w:ascii="Century Gothic" w:hAnsi="Century Gothic" w:cs="Courier New"/>
          <w:b/>
          <w:bCs/>
          <w:sz w:val="23"/>
          <w:szCs w:val="23"/>
          <w:u w:val="single"/>
        </w:rPr>
      </w:pPr>
      <w:r w:rsidRPr="002B636D">
        <w:rPr>
          <w:rFonts w:ascii="Century Gothic" w:hAnsi="Century Gothic" w:cs="Courier New"/>
          <w:b/>
          <w:bCs/>
          <w:sz w:val="23"/>
          <w:szCs w:val="23"/>
          <w:u w:val="single"/>
        </w:rPr>
        <w:t>Performance under MSME</w:t>
      </w:r>
    </w:p>
    <w:p w:rsidR="00DA4680" w:rsidRDefault="00DA4680" w:rsidP="000D603D">
      <w:pPr>
        <w:spacing w:after="0" w:line="240" w:lineRule="auto"/>
        <w:jc w:val="both"/>
        <w:rPr>
          <w:rFonts w:ascii="Century Gothic" w:hAnsi="Century Gothic" w:cs="Courier New"/>
          <w:b/>
          <w:bCs/>
          <w:sz w:val="23"/>
          <w:szCs w:val="23"/>
          <w:u w:val="single"/>
        </w:rPr>
      </w:pPr>
    </w:p>
    <w:p w:rsidR="00380153" w:rsidRPr="00380153" w:rsidRDefault="007F21BF" w:rsidP="000D603D">
      <w:pPr>
        <w:spacing w:after="0" w:line="240" w:lineRule="auto"/>
        <w:jc w:val="both"/>
        <w:rPr>
          <w:rFonts w:ascii="Century Gothic" w:hAnsi="Century Gothic" w:cs="Courier New"/>
          <w:bCs/>
          <w:sz w:val="23"/>
          <w:szCs w:val="23"/>
        </w:rPr>
      </w:pPr>
      <w:r>
        <w:rPr>
          <w:rFonts w:ascii="Century Gothic" w:hAnsi="Century Gothic" w:cs="Courier New"/>
          <w:bCs/>
          <w:sz w:val="23"/>
          <w:szCs w:val="23"/>
        </w:rPr>
        <w:t>This agenda item was already discussed in Agenda 2</w:t>
      </w:r>
      <w:r w:rsidR="0017507B">
        <w:rPr>
          <w:rFonts w:ascii="Century Gothic" w:hAnsi="Century Gothic" w:cs="Courier New"/>
          <w:bCs/>
          <w:sz w:val="23"/>
          <w:szCs w:val="23"/>
        </w:rPr>
        <w:t>.</w:t>
      </w:r>
    </w:p>
    <w:p w:rsidR="00DA4680" w:rsidRDefault="00DA4680" w:rsidP="000D603D">
      <w:pPr>
        <w:spacing w:after="0" w:line="240" w:lineRule="auto"/>
        <w:jc w:val="both"/>
        <w:rPr>
          <w:rFonts w:ascii="Century Gothic" w:hAnsi="Century Gothic" w:cs="Courier New"/>
          <w:b/>
          <w:bCs/>
          <w:sz w:val="23"/>
          <w:szCs w:val="23"/>
          <w:u w:val="single"/>
        </w:rPr>
      </w:pPr>
    </w:p>
    <w:p w:rsidR="00126FAA" w:rsidRDefault="00126FAA" w:rsidP="000D603D">
      <w:pPr>
        <w:spacing w:after="0" w:line="240" w:lineRule="auto"/>
        <w:jc w:val="both"/>
        <w:rPr>
          <w:rFonts w:ascii="Century Gothic" w:hAnsi="Century Gothic" w:cs="Courier New"/>
          <w:b/>
          <w:bCs/>
          <w:sz w:val="23"/>
          <w:szCs w:val="23"/>
          <w:u w:val="single"/>
        </w:rPr>
      </w:pPr>
      <w:r w:rsidRPr="00771090">
        <w:rPr>
          <w:rFonts w:ascii="Century Gothic" w:hAnsi="Century Gothic" w:cs="Courier New"/>
          <w:b/>
          <w:bCs/>
          <w:sz w:val="23"/>
          <w:szCs w:val="23"/>
          <w:u w:val="single"/>
        </w:rPr>
        <w:t xml:space="preserve">Agenda No. </w:t>
      </w:r>
      <w:r>
        <w:rPr>
          <w:rFonts w:ascii="Century Gothic" w:hAnsi="Century Gothic" w:cs="Courier New"/>
          <w:b/>
          <w:bCs/>
          <w:sz w:val="23"/>
          <w:szCs w:val="23"/>
          <w:u w:val="single"/>
        </w:rPr>
        <w:t>9</w:t>
      </w:r>
    </w:p>
    <w:p w:rsidR="00126FAA"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SBI RURAL SELF EMPLOYMENT TRAINING INSTITUTE (RSETI)</w:t>
      </w:r>
    </w:p>
    <w:p w:rsidR="00126FAA" w:rsidRDefault="00126FAA" w:rsidP="000D603D">
      <w:pPr>
        <w:spacing w:after="0" w:line="240" w:lineRule="auto"/>
        <w:jc w:val="both"/>
        <w:rPr>
          <w:rFonts w:ascii="Century Gothic" w:hAnsi="Century Gothic" w:cs="Courier New"/>
          <w:b/>
          <w:bCs/>
          <w:sz w:val="23"/>
          <w:szCs w:val="23"/>
          <w:u w:val="single"/>
        </w:rPr>
      </w:pPr>
    </w:p>
    <w:p w:rsidR="00126FAA" w:rsidRDefault="00126FAA" w:rsidP="000D603D">
      <w:pPr>
        <w:spacing w:line="240" w:lineRule="auto"/>
        <w:jc w:val="both"/>
        <w:rPr>
          <w:rFonts w:ascii="Century Gothic" w:hAnsi="Century Gothic"/>
        </w:rPr>
      </w:pPr>
      <w:r w:rsidRPr="00FD70C4">
        <w:rPr>
          <w:rFonts w:ascii="Century Gothic" w:hAnsi="Century Gothic"/>
        </w:rPr>
        <w:t xml:space="preserve">The </w:t>
      </w:r>
      <w:r w:rsidR="007F21BF">
        <w:rPr>
          <w:rFonts w:ascii="Century Gothic" w:hAnsi="Century Gothic"/>
        </w:rPr>
        <w:t>Director, RSETI Ms Yankee Bhutia,</w:t>
      </w:r>
      <w:r w:rsidRPr="00FD70C4">
        <w:rPr>
          <w:rFonts w:ascii="Century Gothic" w:hAnsi="Century Gothic"/>
        </w:rPr>
        <w:t xml:space="preserve"> informed the house that RSETI is functioning with a non-commercial and social objective for skill development of the unemployed youth of Sikkim to take up profitable self –employment ventures. Hence trainings, including Hostel facilities to the trainees is being provided free of cost. </w:t>
      </w:r>
      <w:r w:rsidR="0090078A">
        <w:rPr>
          <w:rFonts w:ascii="Century Gothic" w:hAnsi="Century Gothic"/>
        </w:rPr>
        <w:t>Sh</w:t>
      </w:r>
      <w:r w:rsidRPr="00FD70C4">
        <w:rPr>
          <w:rFonts w:ascii="Century Gothic" w:hAnsi="Century Gothic"/>
        </w:rPr>
        <w:t xml:space="preserve">e also informed the house that the new RSETI building at Ralap, East Sikkim is already completed and </w:t>
      </w:r>
      <w:r w:rsidR="0090078A">
        <w:rPr>
          <w:rFonts w:ascii="Century Gothic" w:hAnsi="Century Gothic"/>
        </w:rPr>
        <w:t>training has been going on in the new premises</w:t>
      </w:r>
      <w:r w:rsidRPr="00FD70C4">
        <w:rPr>
          <w:rFonts w:ascii="Century Gothic" w:hAnsi="Century Gothic"/>
        </w:rPr>
        <w:t xml:space="preserve">. </w:t>
      </w:r>
    </w:p>
    <w:p w:rsidR="002347E9" w:rsidRPr="00C559F7" w:rsidRDefault="00C559F7" w:rsidP="000D603D">
      <w:pPr>
        <w:spacing w:after="0" w:line="240" w:lineRule="auto"/>
        <w:jc w:val="both"/>
        <w:rPr>
          <w:rFonts w:ascii="Century Gothic" w:hAnsi="Century Gothic"/>
          <w:b/>
          <w:bCs/>
          <w:u w:val="single"/>
        </w:rPr>
      </w:pPr>
      <w:r w:rsidRPr="00C559F7">
        <w:rPr>
          <w:rFonts w:ascii="Century Gothic" w:hAnsi="Century Gothic"/>
          <w:b/>
          <w:bCs/>
          <w:u w:val="single"/>
        </w:rPr>
        <w:t>Miscellaneous</w:t>
      </w:r>
    </w:p>
    <w:p w:rsidR="002347E9" w:rsidRDefault="002347E9" w:rsidP="000D603D">
      <w:pPr>
        <w:spacing w:after="0" w:line="240" w:lineRule="auto"/>
        <w:jc w:val="both"/>
        <w:rPr>
          <w:rFonts w:ascii="Century Gothic" w:hAnsi="Century Gothic"/>
        </w:rPr>
      </w:pPr>
      <w:r w:rsidRPr="00C559F7">
        <w:rPr>
          <w:rFonts w:ascii="Century Gothic" w:hAnsi="Century Gothic"/>
          <w:b/>
          <w:bCs/>
          <w:u w:val="single"/>
        </w:rPr>
        <w:t xml:space="preserve">Enrollment </w:t>
      </w:r>
      <w:r w:rsidR="000D603D" w:rsidRPr="00C559F7">
        <w:rPr>
          <w:rFonts w:ascii="Century Gothic" w:hAnsi="Century Gothic"/>
          <w:b/>
          <w:bCs/>
          <w:u w:val="single"/>
        </w:rPr>
        <w:t>under</w:t>
      </w:r>
      <w:r w:rsidRPr="00C559F7">
        <w:rPr>
          <w:rFonts w:ascii="Century Gothic" w:hAnsi="Century Gothic"/>
          <w:b/>
          <w:bCs/>
          <w:u w:val="single"/>
        </w:rPr>
        <w:t xml:space="preserve"> Social Security Scheme</w:t>
      </w:r>
      <w:r w:rsidR="00C559F7" w:rsidRPr="00C559F7">
        <w:rPr>
          <w:rFonts w:ascii="Century Gothic" w:hAnsi="Century Gothic"/>
          <w:b/>
          <w:bCs/>
          <w:u w:val="single"/>
        </w:rPr>
        <w:t>s (PMJJBY, PMSBY, APY</w:t>
      </w:r>
      <w:r w:rsidR="00C559F7">
        <w:rPr>
          <w:rFonts w:ascii="Century Gothic" w:hAnsi="Century Gothic"/>
        </w:rPr>
        <w:t>)</w:t>
      </w:r>
    </w:p>
    <w:p w:rsidR="00C559F7" w:rsidRDefault="00C559F7" w:rsidP="000D603D">
      <w:pPr>
        <w:spacing w:after="0" w:line="240" w:lineRule="auto"/>
        <w:jc w:val="both"/>
        <w:rPr>
          <w:rFonts w:ascii="Century Gothic" w:hAnsi="Century Gothic"/>
        </w:rPr>
      </w:pPr>
    </w:p>
    <w:p w:rsidR="002347E9" w:rsidRDefault="002347E9" w:rsidP="000D603D">
      <w:pPr>
        <w:spacing w:after="120" w:line="240" w:lineRule="auto"/>
        <w:jc w:val="both"/>
        <w:rPr>
          <w:rFonts w:ascii="Century Gothic" w:hAnsi="Century Gothic"/>
        </w:rPr>
      </w:pPr>
      <w:r>
        <w:rPr>
          <w:rFonts w:ascii="Century Gothic" w:hAnsi="Century Gothic"/>
        </w:rPr>
        <w:t>Shri Pariyar appreciated the efforts of the banks in enrollment of masses under Social Sec</w:t>
      </w:r>
      <w:r w:rsidR="00C559F7">
        <w:rPr>
          <w:rFonts w:ascii="Century Gothic" w:hAnsi="Century Gothic"/>
        </w:rPr>
        <w:t>u</w:t>
      </w:r>
      <w:r>
        <w:rPr>
          <w:rFonts w:ascii="Century Gothic" w:hAnsi="Century Gothic"/>
        </w:rPr>
        <w:t>rity Schemes of the Govt.</w:t>
      </w:r>
      <w:r w:rsidR="00C559F7">
        <w:rPr>
          <w:rFonts w:ascii="Century Gothic" w:hAnsi="Century Gothic"/>
        </w:rPr>
        <w:t xml:space="preserve"> H</w:t>
      </w:r>
      <w:r>
        <w:rPr>
          <w:rFonts w:ascii="Century Gothic" w:hAnsi="Century Gothic"/>
        </w:rPr>
        <w:t>ow</w:t>
      </w:r>
      <w:r w:rsidR="00C559F7">
        <w:rPr>
          <w:rFonts w:ascii="Century Gothic" w:hAnsi="Century Gothic"/>
        </w:rPr>
        <w:t>e</w:t>
      </w:r>
      <w:r>
        <w:rPr>
          <w:rFonts w:ascii="Century Gothic" w:hAnsi="Century Gothic"/>
        </w:rPr>
        <w:t>ver, he urged the non-performing banks to atleast own up to their social responsibility and do the needful.</w:t>
      </w:r>
    </w:p>
    <w:p w:rsidR="008E14DE" w:rsidRDefault="008E14DE" w:rsidP="000D603D">
      <w:pPr>
        <w:spacing w:after="120" w:line="240" w:lineRule="auto"/>
        <w:jc w:val="both"/>
        <w:rPr>
          <w:rFonts w:ascii="Century Gothic" w:hAnsi="Century Gothic"/>
        </w:rPr>
      </w:pPr>
      <w:r>
        <w:rPr>
          <w:rFonts w:ascii="Century Gothic" w:hAnsi="Century Gothic"/>
        </w:rPr>
        <w:t>Shri Pariyar also informed the house that RBI along with SBI has established 5 Centres for Financial Literacy covering 15 rural blocks of the State. These CFLs had already conducted more than 500 awareness camps covering about 8000 persons within a span of six months. Looking at the impressive work being done by CFL, it was decided by RBI to establish 5 more CFLs in the State thereby covering the entire blocks in the State. This will make Sikkim the only State in the North-East to have more than 5 CFLs in the State. He also appreciated the efforts made by SBI in ensuring that the reimbursements to CFLs are being done in timely manner.</w:t>
      </w:r>
    </w:p>
    <w:p w:rsidR="00D14703" w:rsidRDefault="00D14703" w:rsidP="000D603D">
      <w:pPr>
        <w:spacing w:after="120" w:line="240" w:lineRule="auto"/>
        <w:jc w:val="both"/>
        <w:rPr>
          <w:rFonts w:ascii="Century Gothic" w:eastAsia="Times New Roman" w:hAnsi="Century Gothic" w:cs="Times New Roman"/>
        </w:rPr>
      </w:pPr>
      <w:r w:rsidRPr="00E41D29">
        <w:rPr>
          <w:rFonts w:ascii="Century Gothic" w:eastAsia="Times New Roman" w:hAnsi="Century Gothic" w:cs="Times New Roman"/>
          <w:b/>
          <w:bCs/>
        </w:rPr>
        <w:t>Shri Mahendra Pradhan</w:t>
      </w:r>
      <w:r>
        <w:rPr>
          <w:rFonts w:ascii="Century Gothic" w:eastAsia="Times New Roman" w:hAnsi="Century Gothic" w:cs="Times New Roman"/>
        </w:rPr>
        <w:t>, Additional Director, Finance Department, Govt of Sikkim appreciated the meaningful way in which the SLBC was being conducted&gt; he appreciated the efforts of all the Statekeholder and the banks for achieving the desired Targets. He also suggested the banks to look beyond just achieving the</w:t>
      </w:r>
      <w:r w:rsidR="00D55EFE">
        <w:rPr>
          <w:rFonts w:ascii="Century Gothic" w:eastAsia="Times New Roman" w:hAnsi="Century Gothic" w:cs="Times New Roman"/>
        </w:rPr>
        <w:t xml:space="preserve"> </w:t>
      </w:r>
      <w:r>
        <w:rPr>
          <w:rFonts w:ascii="Century Gothic" w:eastAsia="Times New Roman" w:hAnsi="Century Gothic" w:cs="Times New Roman"/>
        </w:rPr>
        <w:t>targets and focus more on the quality of credit being provided and also the creation of success stories especially in the rural areas of the State.</w:t>
      </w:r>
    </w:p>
    <w:p w:rsidR="00D14703" w:rsidRPr="00D14703" w:rsidRDefault="00D14703"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He also shared his experience of having implemented the </w:t>
      </w:r>
      <w:r>
        <w:rPr>
          <w:rFonts w:ascii="Century Gothic" w:eastAsia="Times New Roman" w:hAnsi="Century Gothic" w:cs="Times New Roman"/>
        </w:rPr>
        <w:tab/>
        <w:t xml:space="preserve">DBT scheme during his previous stint and </w:t>
      </w:r>
      <w:r w:rsidR="0018477F">
        <w:rPr>
          <w:rFonts w:ascii="Century Gothic" w:eastAsia="Times New Roman" w:hAnsi="Century Gothic" w:cs="Times New Roman"/>
        </w:rPr>
        <w:t>highlighted</w:t>
      </w:r>
      <w:r>
        <w:rPr>
          <w:rFonts w:ascii="Century Gothic" w:eastAsia="Times New Roman" w:hAnsi="Century Gothic" w:cs="Times New Roman"/>
        </w:rPr>
        <w:t xml:space="preserve"> on its pros and cons. </w:t>
      </w:r>
      <w:r w:rsidR="0018477F">
        <w:rPr>
          <w:rFonts w:ascii="Century Gothic" w:eastAsia="Times New Roman" w:hAnsi="Century Gothic" w:cs="Times New Roman"/>
        </w:rPr>
        <w:t>Lastly</w:t>
      </w:r>
      <w:r>
        <w:rPr>
          <w:rFonts w:ascii="Century Gothic" w:eastAsia="Times New Roman" w:hAnsi="Century Gothic" w:cs="Times New Roman"/>
        </w:rPr>
        <w:t xml:space="preserve">, he thanked the SLBC for </w:t>
      </w:r>
      <w:r>
        <w:rPr>
          <w:rFonts w:ascii="Century Gothic" w:eastAsia="Times New Roman" w:hAnsi="Century Gothic" w:cs="Times New Roman"/>
        </w:rPr>
        <w:lastRenderedPageBreak/>
        <w:t>having invited him to this meeting and hoped that we would be able to make it for the next meeting as well.</w:t>
      </w:r>
    </w:p>
    <w:p w:rsidR="002850F5" w:rsidRDefault="0090078A" w:rsidP="000D603D">
      <w:pPr>
        <w:spacing w:after="240" w:line="240" w:lineRule="auto"/>
        <w:jc w:val="both"/>
        <w:rPr>
          <w:rFonts w:ascii="Century Gothic" w:hAnsi="Century Gothic"/>
        </w:rPr>
      </w:pPr>
      <w:r w:rsidRPr="0090078A">
        <w:rPr>
          <w:rFonts w:ascii="Century Gothic" w:hAnsi="Century Gothic"/>
          <w:b/>
          <w:bCs/>
        </w:rPr>
        <w:t>The Chairperson of the Meeting,</w:t>
      </w:r>
      <w:r w:rsidR="001E3151">
        <w:rPr>
          <w:rFonts w:ascii="Century Gothic" w:hAnsi="Century Gothic"/>
          <w:b/>
          <w:bCs/>
        </w:rPr>
        <w:t xml:space="preserve"> Additional Chief</w:t>
      </w:r>
      <w:r w:rsidRPr="0090078A">
        <w:rPr>
          <w:rFonts w:ascii="Century Gothic" w:hAnsi="Century Gothic"/>
          <w:b/>
          <w:bCs/>
        </w:rPr>
        <w:t xml:space="preserve"> Secretary, Commerce and Industries Dept, Shri </w:t>
      </w:r>
      <w:r w:rsidR="001E3151">
        <w:rPr>
          <w:rFonts w:ascii="Century Gothic" w:hAnsi="Century Gothic"/>
          <w:b/>
          <w:bCs/>
        </w:rPr>
        <w:t>G P Upadhyaya</w:t>
      </w:r>
      <w:r w:rsidRPr="0090078A">
        <w:rPr>
          <w:rFonts w:ascii="Century Gothic" w:hAnsi="Century Gothic"/>
          <w:b/>
          <w:bCs/>
        </w:rPr>
        <w:t>, IAS</w:t>
      </w:r>
      <w:r>
        <w:rPr>
          <w:rFonts w:ascii="Century Gothic" w:hAnsi="Century Gothic"/>
        </w:rPr>
        <w:t xml:space="preserve"> in his address </w:t>
      </w:r>
      <w:r w:rsidR="007719E8">
        <w:rPr>
          <w:rFonts w:ascii="Century Gothic" w:hAnsi="Century Gothic"/>
        </w:rPr>
        <w:t xml:space="preserve">informed </w:t>
      </w:r>
      <w:r w:rsidR="001E3151">
        <w:rPr>
          <w:rFonts w:ascii="Century Gothic" w:hAnsi="Century Gothic"/>
        </w:rPr>
        <w:t>the house that this was the 1</w:t>
      </w:r>
      <w:r w:rsidR="001E3151" w:rsidRPr="001E3151">
        <w:rPr>
          <w:rFonts w:ascii="Century Gothic" w:hAnsi="Century Gothic"/>
          <w:vertAlign w:val="superscript"/>
        </w:rPr>
        <w:t>st</w:t>
      </w:r>
      <w:r w:rsidR="001E3151">
        <w:rPr>
          <w:rFonts w:ascii="Century Gothic" w:hAnsi="Century Gothic"/>
        </w:rPr>
        <w:t xml:space="preserve"> SLBC meeting he was attending and looking at the intent and importance of the meeting, he assured that he would try be a part of every meeting i</w:t>
      </w:r>
      <w:r w:rsidR="00F02DB9">
        <w:rPr>
          <w:rFonts w:ascii="Century Gothic" w:hAnsi="Century Gothic"/>
        </w:rPr>
        <w:t>n the future</w:t>
      </w:r>
      <w:r w:rsidR="001E3151">
        <w:rPr>
          <w:rFonts w:ascii="Century Gothic" w:hAnsi="Century Gothic"/>
        </w:rPr>
        <w:t>.</w:t>
      </w:r>
      <w:r w:rsidR="00F02DB9">
        <w:rPr>
          <w:rFonts w:ascii="Century Gothic" w:hAnsi="Century Gothic"/>
        </w:rPr>
        <w:t xml:space="preserve"> H</w:t>
      </w:r>
      <w:r w:rsidR="001E3151">
        <w:rPr>
          <w:rFonts w:ascii="Century Gothic" w:hAnsi="Century Gothic"/>
        </w:rPr>
        <w:t>e also suggested all the non-performing banks especially in the private sector to take active and equal part in the economic development of the State</w:t>
      </w:r>
      <w:r w:rsidR="00F02DB9">
        <w:rPr>
          <w:rFonts w:ascii="Century Gothic" w:hAnsi="Century Gothic"/>
        </w:rPr>
        <w:t>. He hoped to see marked improvement from these banks in the upcoming quarters. He also suggested the banks to have a people friendly approach in their dealings. He advised the controllers of the Banks to have the branches properly staffed.</w:t>
      </w:r>
    </w:p>
    <w:p w:rsidR="00F02DB9" w:rsidRDefault="00F02DB9" w:rsidP="000D603D">
      <w:pPr>
        <w:spacing w:after="240" w:line="240" w:lineRule="auto"/>
        <w:jc w:val="both"/>
        <w:rPr>
          <w:rFonts w:ascii="Century Gothic" w:hAnsi="Century Gothic"/>
        </w:rPr>
      </w:pPr>
      <w:r>
        <w:rPr>
          <w:rFonts w:ascii="Century Gothic" w:hAnsi="Century Gothic"/>
        </w:rPr>
        <w:t>He also informed the house of the 1</w:t>
      </w:r>
      <w:r w:rsidRPr="00F02DB9">
        <w:rPr>
          <w:rFonts w:ascii="Century Gothic" w:hAnsi="Century Gothic"/>
          <w:vertAlign w:val="superscript"/>
        </w:rPr>
        <w:t>st</w:t>
      </w:r>
      <w:r>
        <w:rPr>
          <w:rFonts w:ascii="Century Gothic" w:hAnsi="Century Gothic"/>
        </w:rPr>
        <w:t xml:space="preserve"> ever Investment Summit for the State of Sikkim to be organized in the month of November and invited all the banks in the State to be a part of </w:t>
      </w:r>
      <w:r w:rsidR="0018477F">
        <w:rPr>
          <w:rFonts w:ascii="Century Gothic" w:hAnsi="Century Gothic"/>
        </w:rPr>
        <w:t>it. He</w:t>
      </w:r>
      <w:r>
        <w:rPr>
          <w:rFonts w:ascii="Century Gothic" w:hAnsi="Century Gothic"/>
        </w:rPr>
        <w:t xml:space="preserve"> also suggested the Banks to be vocal for local entrepreneurs and asked them to encourage local entrepreneurs wherever possible.</w:t>
      </w:r>
    </w:p>
    <w:p w:rsidR="002850F5" w:rsidRPr="00FD70C4" w:rsidRDefault="002850F5" w:rsidP="000D603D">
      <w:pPr>
        <w:spacing w:after="240" w:line="240" w:lineRule="auto"/>
        <w:jc w:val="both"/>
        <w:rPr>
          <w:rFonts w:ascii="Century Gothic" w:hAnsi="Century Gothic"/>
          <w:szCs w:val="23"/>
        </w:rPr>
      </w:pPr>
      <w:r>
        <w:rPr>
          <w:rFonts w:ascii="Century Gothic" w:hAnsi="Century Gothic"/>
        </w:rPr>
        <w:t xml:space="preserve">Lastly, he appreciated the bankers </w:t>
      </w:r>
      <w:r w:rsidR="0018477F">
        <w:rPr>
          <w:rFonts w:ascii="Century Gothic" w:hAnsi="Century Gothic"/>
        </w:rPr>
        <w:t>for having</w:t>
      </w:r>
      <w:r w:rsidR="00F02DB9">
        <w:rPr>
          <w:rFonts w:ascii="Century Gothic" w:hAnsi="Century Gothic"/>
        </w:rPr>
        <w:t xml:space="preserve"> achieved the desired CD Ratio and for their achievements under various sectors like </w:t>
      </w:r>
      <w:r w:rsidR="00D55EFE">
        <w:rPr>
          <w:rFonts w:ascii="Century Gothic" w:hAnsi="Century Gothic"/>
        </w:rPr>
        <w:t>Agriculture,</w:t>
      </w:r>
      <w:r w:rsidR="00F02DB9">
        <w:rPr>
          <w:rFonts w:ascii="Century Gothic" w:hAnsi="Century Gothic"/>
        </w:rPr>
        <w:t xml:space="preserve"> MSME during the end of 1</w:t>
      </w:r>
      <w:r w:rsidR="00F02DB9" w:rsidRPr="00F02DB9">
        <w:rPr>
          <w:rFonts w:ascii="Century Gothic" w:hAnsi="Century Gothic"/>
          <w:vertAlign w:val="superscript"/>
        </w:rPr>
        <w:t>st</w:t>
      </w:r>
      <w:r w:rsidR="00F02DB9">
        <w:rPr>
          <w:rFonts w:ascii="Century Gothic" w:hAnsi="Century Gothic"/>
        </w:rPr>
        <w:t xml:space="preserve"> QTR. He assured full support from the State Government to the Banks whenever needed. He thanked the SLBC for having invited him to the meeting.</w:t>
      </w:r>
    </w:p>
    <w:p w:rsidR="002850F5" w:rsidRDefault="00500459" w:rsidP="000D603D">
      <w:pPr>
        <w:spacing w:after="120" w:line="240" w:lineRule="auto"/>
        <w:jc w:val="both"/>
        <w:rPr>
          <w:rFonts w:ascii="Century Gothic" w:eastAsia="Times New Roman" w:hAnsi="Century Gothic" w:cs="Arial"/>
        </w:rPr>
      </w:pPr>
      <w:r>
        <w:rPr>
          <w:rFonts w:ascii="Century Gothic" w:eastAsia="Times New Roman" w:hAnsi="Century Gothic" w:cs="Arial"/>
        </w:rPr>
        <w:t xml:space="preserve">The Meeting ended with the vote of thanks by Shri </w:t>
      </w:r>
      <w:r w:rsidR="002347E9">
        <w:rPr>
          <w:rFonts w:ascii="Century Gothic" w:eastAsia="Times New Roman" w:hAnsi="Century Gothic" w:cs="Arial"/>
        </w:rPr>
        <w:t>Anit Lamichhaney, LB</w:t>
      </w:r>
      <w:r>
        <w:rPr>
          <w:rFonts w:ascii="Century Gothic" w:eastAsia="Times New Roman" w:hAnsi="Century Gothic" w:cs="Arial"/>
        </w:rPr>
        <w:t>M, SBI.</w:t>
      </w:r>
    </w:p>
    <w:p w:rsidR="000D603D" w:rsidRDefault="000D603D" w:rsidP="000D603D">
      <w:pPr>
        <w:spacing w:after="120" w:line="240" w:lineRule="auto"/>
        <w:jc w:val="both"/>
        <w:rPr>
          <w:rFonts w:ascii="Century Gothic" w:eastAsia="Times New Roman" w:hAnsi="Century Gothic" w:cs="Times New Roman"/>
          <w:b/>
          <w:bCs/>
          <w:u w:val="single"/>
        </w:rPr>
      </w:pPr>
    </w:p>
    <w:p w:rsidR="0017507B" w:rsidRPr="002850F5" w:rsidRDefault="00750E1D" w:rsidP="000D603D">
      <w:pPr>
        <w:spacing w:after="120" w:line="240" w:lineRule="auto"/>
        <w:jc w:val="both"/>
        <w:rPr>
          <w:rFonts w:ascii="Century Gothic" w:eastAsia="Times New Roman" w:hAnsi="Century Gothic" w:cs="Arial"/>
        </w:rPr>
      </w:pPr>
      <w:r w:rsidRPr="00C06137">
        <w:rPr>
          <w:rFonts w:ascii="Century Gothic" w:eastAsia="Times New Roman" w:hAnsi="Century Gothic" w:cs="Times New Roman"/>
          <w:b/>
          <w:bCs/>
          <w:u w:val="single"/>
        </w:rPr>
        <w:t>ACTION POINT</w:t>
      </w:r>
      <w:r w:rsidR="00CD26CC">
        <w:rPr>
          <w:rFonts w:ascii="Century Gothic" w:eastAsia="Times New Roman" w:hAnsi="Century Gothic" w:cs="Times New Roman"/>
          <w:b/>
          <w:bCs/>
          <w:u w:val="single"/>
        </w:rPr>
        <w:t>S</w:t>
      </w:r>
      <w:r w:rsidRPr="00C06137">
        <w:rPr>
          <w:rFonts w:ascii="Century Gothic" w:eastAsia="Times New Roman" w:hAnsi="Century Gothic" w:cs="Times New Roman"/>
          <w:b/>
          <w:bCs/>
          <w:u w:val="single"/>
        </w:rPr>
        <w:t xml:space="preserve"> THAT EMERGED </w:t>
      </w:r>
      <w:r w:rsidR="002850F5" w:rsidRPr="00C06137">
        <w:rPr>
          <w:rFonts w:ascii="Century Gothic" w:eastAsia="Times New Roman" w:hAnsi="Century Gothic" w:cs="Times New Roman"/>
          <w:b/>
          <w:bCs/>
          <w:u w:val="single"/>
        </w:rPr>
        <w:t xml:space="preserve">FROM </w:t>
      </w:r>
      <w:r w:rsidR="002850F5">
        <w:rPr>
          <w:rFonts w:ascii="Century Gothic" w:eastAsia="Times New Roman" w:hAnsi="Century Gothic" w:cs="Times New Roman"/>
          <w:b/>
          <w:bCs/>
          <w:u w:val="single"/>
        </w:rPr>
        <w:t>The</w:t>
      </w:r>
      <w:r w:rsidR="002347E9">
        <w:rPr>
          <w:rFonts w:ascii="Century Gothic" w:eastAsia="Times New Roman" w:hAnsi="Century Gothic" w:cs="Times New Roman"/>
          <w:b/>
          <w:bCs/>
          <w:u w:val="single"/>
        </w:rPr>
        <w:t xml:space="preserve"> 7</w:t>
      </w:r>
      <w:r w:rsidR="000D603D">
        <w:rPr>
          <w:rFonts w:ascii="Century Gothic" w:eastAsia="Times New Roman" w:hAnsi="Century Gothic" w:cs="Times New Roman"/>
          <w:b/>
          <w:bCs/>
          <w:u w:val="single"/>
        </w:rPr>
        <w:t>2</w:t>
      </w:r>
      <w:r w:rsidR="000D603D">
        <w:rPr>
          <w:rFonts w:ascii="Century Gothic" w:eastAsia="Times New Roman" w:hAnsi="Century Gothic" w:cs="Times New Roman"/>
          <w:b/>
          <w:bCs/>
          <w:u w:val="single"/>
          <w:vertAlign w:val="superscript"/>
        </w:rPr>
        <w:t>nd</w:t>
      </w:r>
      <w:r w:rsidR="002347E9">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SLBC</w:t>
      </w:r>
      <w:r w:rsidR="00234BE9">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MEETING</w:t>
      </w:r>
      <w:r w:rsidR="008B1922" w:rsidRPr="00C06137">
        <w:rPr>
          <w:rFonts w:ascii="Century Gothic" w:eastAsia="Times New Roman" w:hAnsi="Century Gothic" w:cs="Times New Roman"/>
          <w:b/>
          <w:bCs/>
          <w:u w:val="single"/>
        </w:rPr>
        <w:t xml:space="preserve"> HELD ON </w:t>
      </w:r>
      <w:r w:rsidR="0037245B">
        <w:rPr>
          <w:rFonts w:ascii="Century Gothic" w:eastAsia="Times New Roman" w:hAnsi="Century Gothic" w:cs="Times New Roman"/>
          <w:b/>
          <w:bCs/>
          <w:u w:val="single"/>
        </w:rPr>
        <w:t>1</w:t>
      </w:r>
      <w:r w:rsidR="000D603D">
        <w:rPr>
          <w:rFonts w:ascii="Century Gothic" w:eastAsia="Times New Roman" w:hAnsi="Century Gothic" w:cs="Times New Roman"/>
          <w:b/>
          <w:bCs/>
          <w:u w:val="single"/>
        </w:rPr>
        <w:t>1</w:t>
      </w:r>
      <w:r w:rsidR="000D603D" w:rsidRPr="000D603D">
        <w:rPr>
          <w:rFonts w:ascii="Century Gothic" w:eastAsia="Times New Roman" w:hAnsi="Century Gothic" w:cs="Times New Roman"/>
          <w:b/>
          <w:bCs/>
          <w:u w:val="single"/>
          <w:vertAlign w:val="superscript"/>
        </w:rPr>
        <w:t>th</w:t>
      </w:r>
      <w:r w:rsidR="000D603D">
        <w:rPr>
          <w:rFonts w:ascii="Century Gothic" w:eastAsia="Times New Roman" w:hAnsi="Century Gothic" w:cs="Times New Roman"/>
          <w:b/>
          <w:bCs/>
          <w:u w:val="single"/>
        </w:rPr>
        <w:t xml:space="preserve"> August</w:t>
      </w:r>
      <w:r w:rsidR="0037245B">
        <w:rPr>
          <w:rFonts w:ascii="Century Gothic" w:eastAsia="Times New Roman" w:hAnsi="Century Gothic" w:cs="Times New Roman"/>
          <w:b/>
          <w:bCs/>
          <w:u w:val="single"/>
        </w:rPr>
        <w:t>,</w:t>
      </w:r>
      <w:r w:rsidR="00FD1830">
        <w:rPr>
          <w:rFonts w:ascii="Century Gothic" w:eastAsia="Times New Roman" w:hAnsi="Century Gothic" w:cs="Times New Roman"/>
          <w:b/>
          <w:bCs/>
          <w:u w:val="single"/>
        </w:rPr>
        <w:t xml:space="preserve"> </w:t>
      </w:r>
      <w:r w:rsidR="0037245B">
        <w:rPr>
          <w:rFonts w:ascii="Century Gothic" w:eastAsia="Times New Roman" w:hAnsi="Century Gothic" w:cs="Times New Roman"/>
          <w:b/>
          <w:bCs/>
          <w:u w:val="single"/>
        </w:rPr>
        <w:t>2022</w:t>
      </w:r>
    </w:p>
    <w:p w:rsidR="00E31291" w:rsidRPr="00E34565" w:rsidRDefault="00CC2E92" w:rsidP="00E31291">
      <w:pPr>
        <w:spacing w:after="120" w:line="240" w:lineRule="auto"/>
        <w:jc w:val="both"/>
        <w:rPr>
          <w:rFonts w:ascii="Century Gothic" w:eastAsia="Times New Roman" w:hAnsi="Century Gothic" w:cs="Times New Roman"/>
        </w:rPr>
      </w:pPr>
      <w:r w:rsidRPr="0037245B">
        <w:rPr>
          <w:rFonts w:ascii="Century Gothic" w:eastAsia="Times New Roman" w:hAnsi="Century Gothic" w:cs="Times New Roman"/>
        </w:rPr>
        <w:t xml:space="preserve">1. </w:t>
      </w:r>
      <w:r w:rsidR="00564A46" w:rsidRPr="0037245B">
        <w:rPr>
          <w:rFonts w:ascii="Century Gothic" w:eastAsia="Times New Roman" w:hAnsi="Century Gothic" w:cs="Times New Roman"/>
        </w:rPr>
        <w:t xml:space="preserve">Banks whose CD ratio was below 40%in the last qtr to increase their CD Ratio to </w:t>
      </w:r>
      <w:r w:rsidR="00782A3F" w:rsidRPr="0037245B">
        <w:rPr>
          <w:rFonts w:ascii="Century Gothic" w:eastAsia="Times New Roman" w:hAnsi="Century Gothic" w:cs="Times New Roman"/>
        </w:rPr>
        <w:t>at least</w:t>
      </w:r>
      <w:r w:rsidR="00564A46" w:rsidRPr="0037245B">
        <w:rPr>
          <w:rFonts w:ascii="Century Gothic" w:eastAsia="Times New Roman" w:hAnsi="Century Gothic" w:cs="Times New Roman"/>
        </w:rPr>
        <w:t xml:space="preserve"> the minimum benchmark of 40%</w:t>
      </w:r>
      <w:r w:rsidR="00E31291">
        <w:rPr>
          <w:rFonts w:ascii="Century Gothic" w:eastAsia="Times New Roman" w:hAnsi="Century Gothic" w:cs="Times New Roman"/>
        </w:rPr>
        <w:t>. (</w:t>
      </w:r>
      <w:r w:rsidR="00E31291" w:rsidRPr="00F026C6">
        <w:rPr>
          <w:rFonts w:ascii="Century Gothic" w:eastAsia="Times New Roman" w:hAnsi="Century Gothic" w:cs="Times New Roman"/>
          <w:b/>
          <w:bCs/>
        </w:rPr>
        <w:t>Action Centre : Bank of India, Canara Bank, Central Bank of India,</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Indian bank, UCO bank, Axis Bank, HDFC Bank, ICICI Bank, IDBI Bank, Kotak Mahindra Bank,</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Jana Small Finance Bank</w:t>
      </w:r>
      <w:r w:rsidR="00E31291">
        <w:rPr>
          <w:rFonts w:ascii="Century Gothic" w:eastAsia="Times New Roman" w:hAnsi="Century Gothic" w:cs="Times New Roman"/>
        </w:rPr>
        <w:t>)</w:t>
      </w:r>
    </w:p>
    <w:p w:rsidR="00E31291" w:rsidRPr="00E34565" w:rsidRDefault="00564A46" w:rsidP="00E31291">
      <w:pPr>
        <w:spacing w:after="120" w:line="240" w:lineRule="auto"/>
        <w:jc w:val="both"/>
        <w:rPr>
          <w:rFonts w:ascii="Century Gothic" w:eastAsia="Times New Roman" w:hAnsi="Century Gothic" w:cs="Times New Roman"/>
        </w:rPr>
      </w:pPr>
      <w:r w:rsidRPr="0037245B">
        <w:rPr>
          <w:rFonts w:ascii="Century Gothic" w:eastAsia="Times New Roman" w:hAnsi="Century Gothic" w:cs="Times New Roman"/>
        </w:rPr>
        <w:t>2</w:t>
      </w:r>
      <w:r w:rsidR="0017507B">
        <w:rPr>
          <w:rFonts w:ascii="Century Gothic" w:eastAsia="Times New Roman" w:hAnsi="Century Gothic" w:cs="Times New Roman"/>
        </w:rPr>
        <w:t>.  Banks whose perfo</w:t>
      </w:r>
      <w:r w:rsidR="00C559F7">
        <w:rPr>
          <w:rFonts w:ascii="Century Gothic" w:eastAsia="Times New Roman" w:hAnsi="Century Gothic" w:cs="Times New Roman"/>
        </w:rPr>
        <w:t xml:space="preserve">rmance under </w:t>
      </w:r>
      <w:r w:rsidR="00E31291">
        <w:rPr>
          <w:rFonts w:ascii="Century Gothic" w:eastAsia="Times New Roman" w:hAnsi="Century Gothic" w:cs="Times New Roman"/>
        </w:rPr>
        <w:t>Priority Sector is below the desired level to increase their lending so that the achievements is at least 50% at the end of Sept 2022 Qtr. (</w:t>
      </w:r>
      <w:r w:rsidR="00E31291" w:rsidRPr="00F026C6">
        <w:rPr>
          <w:rFonts w:ascii="Century Gothic" w:eastAsia="Times New Roman" w:hAnsi="Century Gothic" w:cs="Times New Roman"/>
          <w:b/>
          <w:bCs/>
        </w:rPr>
        <w:t>Action Centre:</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 xml:space="preserve">Canara Bank, </w:t>
      </w:r>
      <w:r w:rsidR="00E31291">
        <w:rPr>
          <w:rFonts w:ascii="Century Gothic" w:eastAsia="Times New Roman" w:hAnsi="Century Gothic" w:cs="Times New Roman"/>
          <w:b/>
          <w:bCs/>
        </w:rPr>
        <w:t>Indian Overseas Bank</w:t>
      </w:r>
      <w:r w:rsidR="00E31291" w:rsidRPr="00F026C6">
        <w:rPr>
          <w:rFonts w:ascii="Century Gothic" w:eastAsia="Times New Roman" w:hAnsi="Century Gothic" w:cs="Times New Roman"/>
          <w:b/>
          <w:bCs/>
        </w:rPr>
        <w:t>,</w:t>
      </w:r>
      <w:r w:rsidR="00E31291">
        <w:rPr>
          <w:rFonts w:ascii="Century Gothic" w:eastAsia="Times New Roman" w:hAnsi="Century Gothic" w:cs="Times New Roman"/>
          <w:b/>
          <w:bCs/>
        </w:rPr>
        <w:t xml:space="preserve"> PNB, P&amp;S, UCO Bank</w:t>
      </w:r>
      <w:r w:rsidR="00E31291" w:rsidRPr="00F026C6">
        <w:rPr>
          <w:rFonts w:ascii="Century Gothic" w:eastAsia="Times New Roman" w:hAnsi="Century Gothic" w:cs="Times New Roman"/>
          <w:b/>
          <w:bCs/>
        </w:rPr>
        <w:t>, Ax</w:t>
      </w:r>
      <w:r w:rsidR="00E31291">
        <w:rPr>
          <w:rFonts w:ascii="Century Gothic" w:eastAsia="Times New Roman" w:hAnsi="Century Gothic" w:cs="Times New Roman"/>
          <w:b/>
          <w:bCs/>
        </w:rPr>
        <w:t>is Bank, HDFC Bank, ICICI Bank</w:t>
      </w:r>
      <w:r w:rsidR="00E31291" w:rsidRPr="00F026C6">
        <w:rPr>
          <w:rFonts w:ascii="Century Gothic" w:eastAsia="Times New Roman" w:hAnsi="Century Gothic" w:cs="Times New Roman"/>
          <w:b/>
          <w:bCs/>
        </w:rPr>
        <w:t>, Kotak Mahindra Bank</w:t>
      </w:r>
      <w:r w:rsidR="00E31291">
        <w:rPr>
          <w:rFonts w:ascii="Century Gothic" w:eastAsia="Times New Roman" w:hAnsi="Century Gothic" w:cs="Times New Roman"/>
          <w:b/>
          <w:bCs/>
        </w:rPr>
        <w:t>, South Indian Bank, YES Bank</w:t>
      </w:r>
      <w:r w:rsidR="00E31291">
        <w:rPr>
          <w:rFonts w:ascii="Century Gothic" w:eastAsia="Times New Roman" w:hAnsi="Century Gothic" w:cs="Times New Roman"/>
        </w:rPr>
        <w:t>)</w:t>
      </w:r>
    </w:p>
    <w:p w:rsidR="00E31291" w:rsidRDefault="00E31291" w:rsidP="00E31291">
      <w:pPr>
        <w:spacing w:after="120" w:line="240" w:lineRule="auto"/>
        <w:jc w:val="both"/>
        <w:rPr>
          <w:rFonts w:ascii="Century Gothic" w:eastAsia="Times New Roman" w:hAnsi="Century Gothic" w:cs="Times New Roman"/>
          <w:b/>
          <w:bCs/>
        </w:rPr>
      </w:pPr>
      <w:r>
        <w:rPr>
          <w:rFonts w:ascii="Century Gothic" w:eastAsia="Times New Roman" w:hAnsi="Century Gothic" w:cs="Times New Roman"/>
        </w:rPr>
        <w:t xml:space="preserve">3. </w:t>
      </w:r>
      <w:r w:rsidRPr="0037245B">
        <w:rPr>
          <w:rFonts w:ascii="Century Gothic" w:eastAsia="Times New Roman" w:hAnsi="Century Gothic" w:cs="Times New Roman"/>
        </w:rPr>
        <w:t>Controllers to ensure that sufficient man power has been posted in all the Bank branches in the State</w:t>
      </w:r>
      <w:r w:rsidR="008E5178">
        <w:rPr>
          <w:rFonts w:ascii="Century Gothic" w:eastAsia="Times New Roman" w:hAnsi="Century Gothic" w:cs="Times New Roman"/>
        </w:rPr>
        <w:t xml:space="preserve">. </w:t>
      </w:r>
      <w:r w:rsidR="008E5178" w:rsidRPr="008E5178">
        <w:rPr>
          <w:rFonts w:ascii="Century Gothic" w:eastAsia="Times New Roman" w:hAnsi="Century Gothic" w:cs="Times New Roman"/>
          <w:b/>
          <w:bCs/>
        </w:rPr>
        <w:t>(Action Centre</w:t>
      </w:r>
      <w:r w:rsidR="008E5178">
        <w:rPr>
          <w:rFonts w:ascii="Century Gothic" w:eastAsia="Times New Roman" w:hAnsi="Century Gothic" w:cs="Times New Roman"/>
          <w:b/>
          <w:bCs/>
        </w:rPr>
        <w:t xml:space="preserve"> -</w:t>
      </w:r>
      <w:r w:rsidR="008E5178" w:rsidRPr="008E5178">
        <w:rPr>
          <w:rFonts w:ascii="Century Gothic" w:eastAsia="Times New Roman" w:hAnsi="Century Gothic" w:cs="Times New Roman"/>
          <w:b/>
          <w:bCs/>
        </w:rPr>
        <w:t xml:space="preserve"> Controller of</w:t>
      </w:r>
      <w:r w:rsidR="008E5178">
        <w:rPr>
          <w:rFonts w:ascii="Century Gothic" w:eastAsia="Times New Roman" w:hAnsi="Century Gothic" w:cs="Times New Roman"/>
          <w:b/>
          <w:bCs/>
        </w:rPr>
        <w:t xml:space="preserve"> all</w:t>
      </w:r>
      <w:r w:rsidR="008E5178" w:rsidRPr="008E5178">
        <w:rPr>
          <w:rFonts w:ascii="Century Gothic" w:eastAsia="Times New Roman" w:hAnsi="Century Gothic" w:cs="Times New Roman"/>
          <w:b/>
          <w:bCs/>
        </w:rPr>
        <w:t xml:space="preserve"> banks)</w:t>
      </w:r>
    </w:p>
    <w:p w:rsidR="008E5178" w:rsidRDefault="008E5178" w:rsidP="00E31291">
      <w:pPr>
        <w:spacing w:after="120" w:line="240" w:lineRule="auto"/>
        <w:jc w:val="both"/>
        <w:rPr>
          <w:rFonts w:ascii="Century Gothic" w:eastAsia="Times New Roman" w:hAnsi="Century Gothic" w:cs="Times New Roman"/>
          <w:b/>
          <w:bCs/>
        </w:rPr>
      </w:pPr>
      <w:r w:rsidRPr="008E5178">
        <w:rPr>
          <w:rFonts w:ascii="Century Gothic" w:eastAsia="Times New Roman" w:hAnsi="Century Gothic" w:cs="Times New Roman"/>
        </w:rPr>
        <w:t>4. Creation of database for MSM Entrepreneurs in the State.</w:t>
      </w:r>
      <w:r>
        <w:rPr>
          <w:rFonts w:ascii="Century Gothic" w:eastAsia="Times New Roman" w:hAnsi="Century Gothic" w:cs="Times New Roman"/>
        </w:rPr>
        <w:t xml:space="preserve"> </w:t>
      </w:r>
      <w:r w:rsidRPr="008E5178">
        <w:rPr>
          <w:rFonts w:ascii="Century Gothic" w:eastAsia="Times New Roman" w:hAnsi="Century Gothic" w:cs="Times New Roman"/>
          <w:b/>
          <w:bCs/>
        </w:rPr>
        <w:t>(Action Centre – State Government, Commerce and Industries Dept)</w:t>
      </w:r>
    </w:p>
    <w:p w:rsidR="008E5178" w:rsidRPr="008E5178" w:rsidRDefault="008E5178" w:rsidP="00E31291">
      <w:pPr>
        <w:spacing w:after="120" w:line="240" w:lineRule="auto"/>
        <w:jc w:val="both"/>
        <w:rPr>
          <w:rFonts w:ascii="Century Gothic" w:eastAsia="Times New Roman" w:hAnsi="Century Gothic" w:cs="Times New Roman"/>
          <w:b/>
          <w:bCs/>
        </w:rPr>
      </w:pPr>
      <w:r w:rsidRPr="008E5178">
        <w:rPr>
          <w:rFonts w:ascii="Century Gothic" w:eastAsia="Times New Roman" w:hAnsi="Century Gothic" w:cs="Times New Roman"/>
        </w:rPr>
        <w:t>5</w:t>
      </w:r>
      <w:r>
        <w:rPr>
          <w:rFonts w:ascii="Century Gothic" w:eastAsia="Times New Roman" w:hAnsi="Century Gothic" w:cs="Times New Roman"/>
          <w:b/>
          <w:bCs/>
        </w:rPr>
        <w:t xml:space="preserve">. </w:t>
      </w:r>
      <w:r w:rsidRPr="008E5178">
        <w:rPr>
          <w:rFonts w:ascii="Century Gothic" w:eastAsia="Times New Roman" w:hAnsi="Century Gothic" w:cs="Times New Roman"/>
        </w:rPr>
        <w:t xml:space="preserve">State Government to explore the possibility of implementing </w:t>
      </w:r>
      <w:r>
        <w:rPr>
          <w:rFonts w:ascii="Century Gothic" w:eastAsia="Times New Roman" w:hAnsi="Century Gothic" w:cs="Times New Roman"/>
        </w:rPr>
        <w:t>Banks Rec</w:t>
      </w:r>
      <w:r w:rsidRPr="008E5178">
        <w:rPr>
          <w:rFonts w:ascii="Century Gothic" w:eastAsia="Times New Roman" w:hAnsi="Century Gothic" w:cs="Times New Roman"/>
        </w:rPr>
        <w:t>over</w:t>
      </w:r>
      <w:r>
        <w:rPr>
          <w:rFonts w:ascii="Century Gothic" w:eastAsia="Times New Roman" w:hAnsi="Century Gothic" w:cs="Times New Roman"/>
        </w:rPr>
        <w:t>y</w:t>
      </w:r>
      <w:r w:rsidRPr="008E5178">
        <w:rPr>
          <w:rFonts w:ascii="Century Gothic" w:eastAsia="Times New Roman" w:hAnsi="Century Gothic" w:cs="Times New Roman"/>
        </w:rPr>
        <w:t xml:space="preserve"> Incentive Scheme (BRICS) in the State of Sikkim</w:t>
      </w:r>
      <w:r>
        <w:rPr>
          <w:rFonts w:ascii="Century Gothic" w:eastAsia="Times New Roman" w:hAnsi="Century Gothic" w:cs="Times New Roman"/>
          <w:b/>
          <w:bCs/>
        </w:rPr>
        <w:t xml:space="preserve"> (Action Centre- State Govt.)</w:t>
      </w:r>
    </w:p>
    <w:p w:rsidR="00E31291" w:rsidRPr="000D603D" w:rsidRDefault="00E31291" w:rsidP="000D603D">
      <w:pPr>
        <w:spacing w:line="240" w:lineRule="auto"/>
        <w:jc w:val="both"/>
        <w:rPr>
          <w:rFonts w:ascii="Century Gothic" w:eastAsia="Times New Roman" w:hAnsi="Century Gothic" w:cs="Times New Roman"/>
        </w:rPr>
      </w:pPr>
    </w:p>
    <w:tbl>
      <w:tblPr>
        <w:tblpPr w:leftFromText="180" w:rightFromText="180" w:vertAnchor="text" w:horzAnchor="margin" w:tblpXSpec="center" w:tblpY="-69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685"/>
        <w:gridCol w:w="5409"/>
      </w:tblGrid>
      <w:tr w:rsidR="00660766" w:rsidRPr="002B636D" w:rsidTr="00402327">
        <w:trPr>
          <w:trHeight w:hRule="exact" w:val="441"/>
        </w:trPr>
        <w:tc>
          <w:tcPr>
            <w:tcW w:w="10053" w:type="dxa"/>
            <w:gridSpan w:val="3"/>
            <w:vAlign w:val="center"/>
          </w:tcPr>
          <w:p w:rsidR="00660766" w:rsidRPr="00FD21FA" w:rsidRDefault="00660766" w:rsidP="008E5178">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lastRenderedPageBreak/>
              <w:t xml:space="preserve">LIST OF PARTICIPANTS    ::  </w:t>
            </w:r>
            <w:r>
              <w:rPr>
                <w:rFonts w:eastAsia="Times New Roman" w:cs="Calibri"/>
                <w:b/>
                <w:sz w:val="24"/>
                <w:szCs w:val="24"/>
              </w:rPr>
              <w:t>7</w:t>
            </w:r>
            <w:r w:rsidR="008E5178">
              <w:rPr>
                <w:rFonts w:eastAsia="Times New Roman" w:cs="Calibri"/>
                <w:b/>
                <w:sz w:val="24"/>
                <w:szCs w:val="24"/>
              </w:rPr>
              <w:t>2</w:t>
            </w:r>
            <w:r w:rsidR="008E5178" w:rsidRPr="008E5178">
              <w:rPr>
                <w:rFonts w:eastAsia="Times New Roman" w:cs="Calibri"/>
                <w:b/>
                <w:sz w:val="24"/>
                <w:szCs w:val="24"/>
                <w:vertAlign w:val="superscript"/>
              </w:rPr>
              <w:t>nd</w:t>
            </w:r>
            <w:r w:rsidR="008E5178">
              <w:rPr>
                <w:rFonts w:eastAsia="Times New Roman" w:cs="Calibri"/>
                <w:b/>
                <w:sz w:val="24"/>
                <w:szCs w:val="24"/>
              </w:rPr>
              <w:t xml:space="preserve"> </w:t>
            </w:r>
            <w:r>
              <w:rPr>
                <w:rFonts w:eastAsia="Times New Roman" w:cs="Calibri"/>
                <w:b/>
                <w:sz w:val="24"/>
                <w:szCs w:val="24"/>
              </w:rPr>
              <w:t xml:space="preserve">  </w:t>
            </w:r>
            <w:r w:rsidRPr="00FD21FA">
              <w:rPr>
                <w:rFonts w:eastAsia="Times New Roman" w:cs="Calibri"/>
                <w:b/>
                <w:sz w:val="24"/>
                <w:szCs w:val="24"/>
              </w:rPr>
              <w:t xml:space="preserve">SLBC MEETING    ::    </w:t>
            </w:r>
            <w:r w:rsidR="008E5178">
              <w:rPr>
                <w:rFonts w:eastAsia="Times New Roman" w:cs="Calibri"/>
                <w:b/>
                <w:sz w:val="24"/>
                <w:szCs w:val="24"/>
              </w:rPr>
              <w:t>11.08</w:t>
            </w:r>
            <w:r>
              <w:rPr>
                <w:rFonts w:eastAsia="Times New Roman" w:cs="Calibri"/>
                <w:b/>
                <w:sz w:val="24"/>
                <w:szCs w:val="24"/>
              </w:rPr>
              <w:t>.2022</w:t>
            </w:r>
            <w:r w:rsidRPr="00FD21FA">
              <w:rPr>
                <w:rFonts w:eastAsia="Times New Roman" w:cs="Calibri"/>
                <w:b/>
                <w:sz w:val="24"/>
                <w:szCs w:val="24"/>
              </w:rPr>
              <w:t xml:space="preserve">    ::    SIKKIM</w:t>
            </w:r>
          </w:p>
        </w:tc>
      </w:tr>
      <w:tr w:rsidR="00660766" w:rsidRPr="002B636D" w:rsidTr="00402327">
        <w:trPr>
          <w:trHeight w:hRule="exact" w:val="447"/>
        </w:trPr>
        <w:tc>
          <w:tcPr>
            <w:tcW w:w="959"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Pr>
                <w:rFonts w:eastAsia="Times New Roman" w:cs="Calibri"/>
                <w:b/>
                <w:sz w:val="24"/>
                <w:szCs w:val="24"/>
              </w:rPr>
              <w:t>Sl no. NoNoR.</w:t>
            </w:r>
          </w:p>
        </w:tc>
        <w:tc>
          <w:tcPr>
            <w:tcW w:w="3685"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NAME OF THE OFFICIAL</w:t>
            </w:r>
          </w:p>
        </w:tc>
        <w:tc>
          <w:tcPr>
            <w:tcW w:w="5409"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DESIGNATION / DEPARTMENT</w:t>
            </w:r>
          </w:p>
        </w:tc>
      </w:tr>
      <w:tr w:rsidR="00660766" w:rsidRPr="00617797" w:rsidTr="00660766">
        <w:trPr>
          <w:trHeight w:hRule="exact" w:val="379"/>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G P Upadhyaya, IAS</w:t>
            </w:r>
          </w:p>
        </w:tc>
        <w:tc>
          <w:tcPr>
            <w:tcW w:w="5409"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ACS, Comm &amp; Indus. Dept.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H K Sharma, IAS</w:t>
            </w:r>
          </w:p>
        </w:tc>
        <w:tc>
          <w:tcPr>
            <w:tcW w:w="5409"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Secretary,  Comm &amp; Indus. Dept.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Kishore Pariyar</w:t>
            </w:r>
          </w:p>
        </w:tc>
        <w:tc>
          <w:tcPr>
            <w:tcW w:w="5409" w:type="dxa"/>
            <w:vAlign w:val="center"/>
          </w:tcPr>
          <w:p w:rsidR="00660766"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GM-cum-OiC, Reserve Bank of India, Gangtok</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S K Gupta</w:t>
            </w:r>
          </w:p>
        </w:tc>
        <w:tc>
          <w:tcPr>
            <w:tcW w:w="5409" w:type="dxa"/>
            <w:vAlign w:val="center"/>
          </w:tcPr>
          <w:p w:rsidR="00660766" w:rsidRPr="002B636D" w:rsidRDefault="008E5178" w:rsidP="008E5178">
            <w:pPr>
              <w:spacing w:before="100" w:beforeAutospacing="1" w:after="115" w:line="360" w:lineRule="auto"/>
              <w:rPr>
                <w:rFonts w:eastAsia="Times New Roman" w:cs="Times New Roman"/>
                <w:sz w:val="24"/>
                <w:szCs w:val="24"/>
              </w:rPr>
            </w:pPr>
            <w:r>
              <w:rPr>
                <w:rFonts w:eastAsia="Times New Roman" w:cs="Times New Roman"/>
                <w:sz w:val="24"/>
                <w:szCs w:val="24"/>
              </w:rPr>
              <w:t>GM-cum-OiC, NABARD, Gangtok</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Virendra Singh</w:t>
            </w:r>
          </w:p>
        </w:tc>
        <w:tc>
          <w:tcPr>
            <w:tcW w:w="5409"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DGM (B&amp;O), SBI, Siliguri</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Dr. Mala Bajgai</w:t>
            </w:r>
          </w:p>
        </w:tc>
        <w:tc>
          <w:tcPr>
            <w:tcW w:w="5409"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Director, AH&amp;VS Dept,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Ms Salee Pao</w:t>
            </w:r>
          </w:p>
        </w:tc>
        <w:tc>
          <w:tcPr>
            <w:tcW w:w="5409"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Deputy Director, SKVIB</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MS Pema Chenzom</w:t>
            </w:r>
          </w:p>
        </w:tc>
        <w:tc>
          <w:tcPr>
            <w:tcW w:w="5409" w:type="dxa"/>
            <w:vAlign w:val="center"/>
          </w:tcPr>
          <w:p w:rsidR="00660766" w:rsidRPr="00B232B1"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MD, SISCO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Mahendra Pradhan</w:t>
            </w:r>
          </w:p>
        </w:tc>
        <w:tc>
          <w:tcPr>
            <w:tcW w:w="5409" w:type="dxa"/>
            <w:vAlign w:val="center"/>
          </w:tcPr>
          <w:p w:rsidR="00660766" w:rsidRPr="00B232B1" w:rsidRDefault="008E5178" w:rsidP="008E5178">
            <w:pPr>
              <w:spacing w:before="100" w:beforeAutospacing="1" w:after="115" w:line="360" w:lineRule="auto"/>
              <w:rPr>
                <w:rFonts w:eastAsia="Times New Roman" w:cs="Times New Roman"/>
                <w:sz w:val="24"/>
                <w:szCs w:val="24"/>
              </w:rPr>
            </w:pPr>
            <w:r>
              <w:rPr>
                <w:rFonts w:eastAsia="Times New Roman" w:cs="Times New Roman"/>
                <w:sz w:val="24"/>
                <w:szCs w:val="24"/>
              </w:rPr>
              <w:t>Additional Director, Finance Dept, Govt of Sikkim</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Gyurme Yousal</w:t>
            </w:r>
          </w:p>
        </w:tc>
        <w:tc>
          <w:tcPr>
            <w:tcW w:w="5409" w:type="dxa"/>
            <w:vAlign w:val="center"/>
          </w:tcPr>
          <w:p w:rsidR="00660766" w:rsidRPr="00B232B1"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CEO, SKVIB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 D Lama</w:t>
            </w:r>
          </w:p>
        </w:tc>
        <w:tc>
          <w:tcPr>
            <w:tcW w:w="5409" w:type="dxa"/>
            <w:vAlign w:val="center"/>
          </w:tcPr>
          <w:p w:rsidR="00660766" w:rsidRPr="002B636D" w:rsidRDefault="008E5178" w:rsidP="00660766">
            <w:pPr>
              <w:spacing w:before="100" w:beforeAutospacing="1" w:after="115" w:line="360" w:lineRule="auto"/>
              <w:rPr>
                <w:rFonts w:eastAsia="Times New Roman" w:cs="Times New Roman"/>
                <w:sz w:val="24"/>
                <w:szCs w:val="24"/>
              </w:rPr>
            </w:pPr>
            <w:r>
              <w:rPr>
                <w:rFonts w:eastAsia="Times New Roman" w:cs="Times New Roman"/>
                <w:sz w:val="24"/>
                <w:szCs w:val="24"/>
              </w:rPr>
              <w:t>Regional Manager, SBI, Gangtok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Sisum W Bhutia</w:t>
            </w:r>
          </w:p>
        </w:tc>
        <w:tc>
          <w:tcPr>
            <w:tcW w:w="5409" w:type="dxa"/>
            <w:vAlign w:val="center"/>
          </w:tcPr>
          <w:p w:rsidR="00660766" w:rsidRPr="002B636D"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Deputy Secretary, RMDD,SRLM</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94CD9" w:rsidP="00660766">
            <w:pPr>
              <w:rPr>
                <w:rFonts w:eastAsia="Times New Roman" w:cs="Times New Roman"/>
                <w:sz w:val="24"/>
                <w:szCs w:val="24"/>
              </w:rPr>
            </w:pPr>
            <w:r>
              <w:rPr>
                <w:rFonts w:eastAsia="Times New Roman" w:cs="Times New Roman"/>
                <w:sz w:val="24"/>
                <w:szCs w:val="24"/>
              </w:rPr>
              <w:t>Shri Tapash Dey</w:t>
            </w:r>
          </w:p>
        </w:tc>
        <w:tc>
          <w:tcPr>
            <w:tcW w:w="5409" w:type="dxa"/>
          </w:tcPr>
          <w:p w:rsidR="00660766" w:rsidRDefault="00294CD9" w:rsidP="00660766">
            <w:pPr>
              <w:rPr>
                <w:rFonts w:eastAsia="Times New Roman" w:cs="Times New Roman"/>
                <w:sz w:val="24"/>
                <w:szCs w:val="24"/>
              </w:rPr>
            </w:pPr>
            <w:r>
              <w:rPr>
                <w:rFonts w:eastAsia="Times New Roman" w:cs="Times New Roman"/>
                <w:sz w:val="24"/>
                <w:szCs w:val="24"/>
              </w:rPr>
              <w:t>RH, ICICI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Subhabrata Chakraborty</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Cluster Head, Axis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Pramod Kumar</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Zonal Head, Indian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94CD9" w:rsidP="00660766">
            <w:pPr>
              <w:rPr>
                <w:rFonts w:eastAsia="Times New Roman" w:cs="Times New Roman"/>
                <w:sz w:val="24"/>
                <w:szCs w:val="24"/>
              </w:rPr>
            </w:pPr>
            <w:r>
              <w:rPr>
                <w:rFonts w:eastAsia="Times New Roman" w:cs="Times New Roman"/>
                <w:sz w:val="24"/>
                <w:szCs w:val="24"/>
              </w:rPr>
              <w:t>Shri Syed Afzal Ahmed</w:t>
            </w:r>
          </w:p>
        </w:tc>
        <w:tc>
          <w:tcPr>
            <w:tcW w:w="5409" w:type="dxa"/>
          </w:tcPr>
          <w:p w:rsidR="00660766" w:rsidRDefault="00294CD9" w:rsidP="00660766">
            <w:pPr>
              <w:rPr>
                <w:rFonts w:eastAsia="Times New Roman" w:cs="Times New Roman"/>
                <w:sz w:val="24"/>
                <w:szCs w:val="24"/>
              </w:rPr>
            </w:pPr>
            <w:r>
              <w:rPr>
                <w:rFonts w:eastAsia="Times New Roman" w:cs="Times New Roman"/>
                <w:sz w:val="24"/>
                <w:szCs w:val="24"/>
              </w:rPr>
              <w:t>Senior Regional Manager, IOB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Aurobinda Sahoo</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AGM, RO, Canara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Alok Tarenia</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Regional Head, CBI</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N Nayak</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DGM, ZO, PNB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P T Namgyal</w:t>
            </w:r>
          </w:p>
        </w:tc>
        <w:tc>
          <w:tcPr>
            <w:tcW w:w="5409" w:type="dxa"/>
            <w:vAlign w:val="center"/>
          </w:tcPr>
          <w:p w:rsidR="00660766"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DCH,ZO,PNB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Ms Sushma Agarwal</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DZM, Bank of India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Ms Mittu Mukhia</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CBM, NESFB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94CD9" w:rsidP="00660766">
            <w:pPr>
              <w:rPr>
                <w:rFonts w:eastAsia="Times New Roman" w:cs="Times New Roman"/>
                <w:sz w:val="24"/>
                <w:szCs w:val="24"/>
              </w:rPr>
            </w:pPr>
            <w:r>
              <w:rPr>
                <w:rFonts w:eastAsia="Times New Roman" w:cs="Times New Roman"/>
                <w:sz w:val="24"/>
                <w:szCs w:val="24"/>
              </w:rPr>
              <w:t>Ms Yanki Bhutia</w:t>
            </w:r>
          </w:p>
        </w:tc>
        <w:tc>
          <w:tcPr>
            <w:tcW w:w="5409" w:type="dxa"/>
          </w:tcPr>
          <w:p w:rsidR="00660766" w:rsidRDefault="00294CD9" w:rsidP="00660766">
            <w:pPr>
              <w:rPr>
                <w:rFonts w:eastAsia="Times New Roman" w:cs="Times New Roman"/>
                <w:sz w:val="24"/>
                <w:szCs w:val="24"/>
              </w:rPr>
            </w:pPr>
            <w:r>
              <w:rPr>
                <w:rFonts w:eastAsia="Times New Roman" w:cs="Times New Roman"/>
                <w:sz w:val="24"/>
                <w:szCs w:val="24"/>
              </w:rPr>
              <w:t>Director, SBI RSETI, Ralap</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Asim Kr Pal</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RH, Union Bank of India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Vijay Kumar Singh</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Chief Manager, Bank of Maharashtra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Anirban Mukherjee</w:t>
            </w:r>
          </w:p>
        </w:tc>
        <w:tc>
          <w:tcPr>
            <w:tcW w:w="5409" w:type="dxa"/>
            <w:vAlign w:val="center"/>
          </w:tcPr>
          <w:p w:rsidR="00660766" w:rsidRPr="00410C7C" w:rsidRDefault="00294CD9" w:rsidP="00660766">
            <w:pPr>
              <w:spacing w:before="100" w:beforeAutospacing="1" w:after="115" w:line="360" w:lineRule="auto"/>
              <w:rPr>
                <w:rFonts w:eastAsia="Times New Roman" w:cs="Times New Roman"/>
                <w:sz w:val="24"/>
                <w:szCs w:val="24"/>
              </w:rPr>
            </w:pPr>
            <w:r>
              <w:rPr>
                <w:rFonts w:eastAsia="Times New Roman" w:cs="Times New Roman"/>
                <w:sz w:val="24"/>
                <w:szCs w:val="24"/>
              </w:rPr>
              <w:t>BM, Karnataka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94CD9" w:rsidP="00660766">
            <w:pPr>
              <w:rPr>
                <w:rFonts w:eastAsia="Times New Roman" w:cs="Times New Roman"/>
                <w:sz w:val="24"/>
                <w:szCs w:val="24"/>
              </w:rPr>
            </w:pPr>
            <w:r>
              <w:rPr>
                <w:rFonts w:eastAsia="Times New Roman" w:cs="Times New Roman"/>
                <w:sz w:val="24"/>
                <w:szCs w:val="24"/>
              </w:rPr>
              <w:t>Shri Gautam Kumar</w:t>
            </w:r>
          </w:p>
        </w:tc>
        <w:tc>
          <w:tcPr>
            <w:tcW w:w="5409" w:type="dxa"/>
          </w:tcPr>
          <w:p w:rsidR="00660766" w:rsidRDefault="00294CD9" w:rsidP="00660766">
            <w:pPr>
              <w:rPr>
                <w:rFonts w:eastAsia="Times New Roman" w:cs="Times New Roman"/>
                <w:sz w:val="24"/>
                <w:szCs w:val="24"/>
              </w:rPr>
            </w:pPr>
            <w:r>
              <w:rPr>
                <w:rFonts w:eastAsia="Times New Roman" w:cs="Times New Roman"/>
                <w:sz w:val="24"/>
                <w:szCs w:val="24"/>
              </w:rPr>
              <w:t>Regional head, IDBI Bank</w:t>
            </w:r>
          </w:p>
        </w:tc>
      </w:tr>
      <w:tr w:rsidR="00660766" w:rsidRPr="00617797" w:rsidTr="00402327">
        <w:trPr>
          <w:trHeight w:hRule="exact" w:val="352"/>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94CD9" w:rsidP="00660766">
            <w:pPr>
              <w:rPr>
                <w:rFonts w:eastAsia="Times New Roman" w:cs="Times New Roman"/>
                <w:sz w:val="24"/>
                <w:szCs w:val="24"/>
              </w:rPr>
            </w:pPr>
            <w:r>
              <w:rPr>
                <w:rFonts w:eastAsia="Times New Roman" w:cs="Times New Roman"/>
                <w:sz w:val="24"/>
                <w:szCs w:val="24"/>
              </w:rPr>
              <w:t>Shri Dileep Kr Prasad</w:t>
            </w:r>
          </w:p>
        </w:tc>
        <w:tc>
          <w:tcPr>
            <w:tcW w:w="5409" w:type="dxa"/>
          </w:tcPr>
          <w:p w:rsidR="00660766" w:rsidRDefault="00294CD9" w:rsidP="00660766">
            <w:pPr>
              <w:rPr>
                <w:rFonts w:eastAsia="Times New Roman" w:cs="Times New Roman"/>
                <w:sz w:val="24"/>
                <w:szCs w:val="24"/>
              </w:rPr>
            </w:pPr>
            <w:r>
              <w:rPr>
                <w:rFonts w:eastAsia="Times New Roman" w:cs="Times New Roman"/>
                <w:sz w:val="24"/>
                <w:szCs w:val="24"/>
              </w:rPr>
              <w:t>RH, Bank of Baroda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Debasish Bakshi</w:t>
            </w:r>
          </w:p>
        </w:tc>
        <w:tc>
          <w:tcPr>
            <w:tcW w:w="5409" w:type="dxa"/>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DGM, BOB, Guwahati</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0849F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D M Thomas</w:t>
            </w:r>
          </w:p>
        </w:tc>
        <w:tc>
          <w:tcPr>
            <w:tcW w:w="5409" w:type="dxa"/>
            <w:vAlign w:val="center"/>
          </w:tcPr>
          <w:p w:rsidR="00660766" w:rsidRPr="000849F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CH, South Indian Bank</w:t>
            </w:r>
          </w:p>
        </w:tc>
      </w:tr>
      <w:tr w:rsidR="00660766" w:rsidRPr="00617797" w:rsidTr="009B0DD2">
        <w:trPr>
          <w:trHeight w:hRule="exact" w:val="413"/>
        </w:trPr>
        <w:tc>
          <w:tcPr>
            <w:tcW w:w="959" w:type="dxa"/>
            <w:tcBorders>
              <w:bottom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bottom w:val="single" w:sz="4" w:space="0" w:color="auto"/>
            </w:tcBorders>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Anup Thapa</w:t>
            </w:r>
          </w:p>
        </w:tc>
        <w:tc>
          <w:tcPr>
            <w:tcW w:w="5409" w:type="dxa"/>
            <w:tcBorders>
              <w:bottom w:val="single" w:sz="4" w:space="0" w:color="auto"/>
            </w:tcBorders>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BM, YES Bank ltd</w:t>
            </w:r>
          </w:p>
        </w:tc>
      </w:tr>
      <w:tr w:rsidR="00660766" w:rsidRPr="00617797" w:rsidTr="009B0DD2">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Shyam Chettri</w:t>
            </w:r>
          </w:p>
        </w:tc>
        <w:tc>
          <w:tcPr>
            <w:tcW w:w="5409" w:type="dxa"/>
            <w:tcBorders>
              <w:top w:val="single" w:sz="4" w:space="0" w:color="auto"/>
              <w:left w:val="single" w:sz="4" w:space="0" w:color="auto"/>
              <w:bottom w:val="single" w:sz="4" w:space="0" w:color="auto"/>
              <w:right w:val="single" w:sz="4" w:space="0" w:color="auto"/>
            </w:tcBorders>
            <w:vAlign w:val="center"/>
          </w:tcPr>
          <w:p w:rsidR="00660766" w:rsidRPr="00410C7C" w:rsidRDefault="00DF0E13" w:rsidP="00660766">
            <w:pPr>
              <w:spacing w:before="100" w:beforeAutospacing="1" w:after="115" w:line="360" w:lineRule="auto"/>
              <w:rPr>
                <w:rFonts w:eastAsia="Times New Roman" w:cs="Times New Roman"/>
                <w:sz w:val="24"/>
                <w:szCs w:val="24"/>
              </w:rPr>
            </w:pPr>
            <w:r>
              <w:rPr>
                <w:rFonts w:eastAsia="Times New Roman" w:cs="Times New Roman"/>
                <w:sz w:val="24"/>
                <w:szCs w:val="24"/>
              </w:rPr>
              <w:t>BM, IndusInd Bank</w:t>
            </w:r>
          </w:p>
        </w:tc>
      </w:tr>
      <w:tr w:rsidR="00660766" w:rsidRPr="00617797" w:rsidTr="009B0DD2">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60766" w:rsidRDefault="00DF0E13" w:rsidP="00DF0E13">
            <w:pPr>
              <w:rPr>
                <w:rFonts w:eastAsia="Times New Roman" w:cs="Times New Roman"/>
                <w:sz w:val="24"/>
                <w:szCs w:val="24"/>
              </w:rPr>
            </w:pPr>
            <w:r>
              <w:rPr>
                <w:rFonts w:eastAsia="Times New Roman" w:cs="Times New Roman"/>
                <w:sz w:val="24"/>
                <w:szCs w:val="24"/>
              </w:rPr>
              <w:t>Shri Sunit Kr Jha</w:t>
            </w:r>
          </w:p>
        </w:tc>
        <w:tc>
          <w:tcPr>
            <w:tcW w:w="5409" w:type="dxa"/>
            <w:tcBorders>
              <w:top w:val="single" w:sz="4" w:space="0" w:color="auto"/>
              <w:left w:val="single" w:sz="4" w:space="0" w:color="auto"/>
              <w:bottom w:val="single" w:sz="4" w:space="0" w:color="auto"/>
              <w:right w:val="single" w:sz="4" w:space="0" w:color="auto"/>
            </w:tcBorders>
          </w:tcPr>
          <w:p w:rsidR="00660766" w:rsidRDefault="00DF0E13" w:rsidP="00660766">
            <w:pPr>
              <w:rPr>
                <w:rFonts w:eastAsia="Times New Roman" w:cs="Times New Roman"/>
                <w:sz w:val="24"/>
                <w:szCs w:val="24"/>
              </w:rPr>
            </w:pPr>
            <w:r>
              <w:rPr>
                <w:rFonts w:eastAsia="Times New Roman" w:cs="Times New Roman"/>
                <w:sz w:val="24"/>
                <w:szCs w:val="24"/>
              </w:rPr>
              <w:t>DGM&amp; ZO Head, UCO Bank</w:t>
            </w:r>
          </w:p>
        </w:tc>
      </w:tr>
    </w:tbl>
    <w:tbl>
      <w:tblPr>
        <w:tblStyle w:val="TableGrid"/>
        <w:tblW w:w="9952" w:type="dxa"/>
        <w:tblInd w:w="-459" w:type="dxa"/>
        <w:tblLook w:val="04A0"/>
      </w:tblPr>
      <w:tblGrid>
        <w:gridCol w:w="983"/>
        <w:gridCol w:w="3643"/>
        <w:gridCol w:w="5326"/>
      </w:tblGrid>
      <w:tr w:rsidR="009B0DD2" w:rsidTr="00E37A22">
        <w:trPr>
          <w:trHeight w:val="257"/>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lastRenderedPageBreak/>
              <w:t>34.</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Abhishek Chettri</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APM,FI,SRLM,RMDD</w:t>
            </w:r>
          </w:p>
        </w:tc>
      </w:tr>
      <w:tr w:rsidR="009B0DD2" w:rsidTr="00E37A22">
        <w:trPr>
          <w:trHeight w:val="48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35.</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Sailesh Lepcha</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DPM,FI,SRLM,RMDD</w:t>
            </w:r>
          </w:p>
        </w:tc>
      </w:tr>
      <w:tr w:rsidR="009B0DD2" w:rsidTr="00E37A22">
        <w:trPr>
          <w:trHeight w:val="49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36.</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D R Sharma</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AM,MSME-DI, Gangtok</w:t>
            </w:r>
          </w:p>
        </w:tc>
      </w:tr>
      <w:tr w:rsidR="009B0DD2" w:rsidTr="00E37A22">
        <w:trPr>
          <w:trHeight w:val="49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37.</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M Amarjeet Singh</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Manager, RBI</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38.</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Ritvij Sharma</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Manager, SIDBI</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39.</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Rahul Verma</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Manager, RBI</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40.</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Ayan Das</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Assistant, RBI</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41.</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 xml:space="preserve">Shri Arindam Mondal </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Jana Small Finance Bank</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42.</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IYT Namchu</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AGM, RBI</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43.</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Prasenjit Pradhan</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Cluster Head, HDFC Bank</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44.</w:t>
            </w:r>
          </w:p>
        </w:tc>
        <w:tc>
          <w:tcPr>
            <w:tcW w:w="3643"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Shri Pinaki Dey Biswas</w:t>
            </w:r>
          </w:p>
        </w:tc>
        <w:tc>
          <w:tcPr>
            <w:tcW w:w="5326" w:type="dxa"/>
            <w:vAlign w:val="center"/>
          </w:tcPr>
          <w:p w:rsidR="009B0DD2" w:rsidRPr="009B0DD2" w:rsidRDefault="00DF0E13" w:rsidP="009B0DD2">
            <w:pPr>
              <w:rPr>
                <w:rFonts w:eastAsia="Times New Roman" w:cs="Times New Roman"/>
                <w:sz w:val="24"/>
                <w:szCs w:val="24"/>
              </w:rPr>
            </w:pPr>
            <w:r>
              <w:rPr>
                <w:rFonts w:eastAsia="Times New Roman" w:cs="Times New Roman"/>
                <w:sz w:val="24"/>
                <w:szCs w:val="24"/>
              </w:rPr>
              <w:t>Cluster Head, Bandhan Bank</w:t>
            </w:r>
          </w:p>
        </w:tc>
      </w:tr>
    </w:tbl>
    <w:p w:rsidR="002850F5" w:rsidRPr="002850F5" w:rsidRDefault="002850F5" w:rsidP="002850F5">
      <w:pPr>
        <w:jc w:val="center"/>
        <w:rPr>
          <w:rFonts w:eastAsia="Times New Roman" w:cs="Times New Roman"/>
          <w:b/>
          <w:bCs/>
          <w:sz w:val="24"/>
          <w:szCs w:val="24"/>
          <w:u w:val="single"/>
        </w:rPr>
      </w:pPr>
    </w:p>
    <w:sectPr w:rsidR="002850F5" w:rsidRPr="002850F5" w:rsidSect="008F7FDD">
      <w:headerReference w:type="default" r:id="rId8"/>
      <w:footerReference w:type="default" r:id="rId9"/>
      <w:pgSz w:w="11907" w:h="16840" w:code="9"/>
      <w:pgMar w:top="1440" w:right="1253" w:bottom="1152" w:left="1728" w:header="40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72D" w:rsidRDefault="002F072D" w:rsidP="00D76F62">
      <w:pPr>
        <w:spacing w:after="0" w:line="240" w:lineRule="auto"/>
      </w:pPr>
      <w:r>
        <w:separator/>
      </w:r>
    </w:p>
  </w:endnote>
  <w:endnote w:type="continuationSeparator" w:id="1">
    <w:p w:rsidR="002F072D" w:rsidRDefault="002F072D"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D71364" w:rsidRDefault="00EC7CE6" w:rsidP="00750E1D">
    <w:pPr>
      <w:pStyle w:val="Footer"/>
      <w:pBdr>
        <w:top w:val="thinThickSmallGap" w:sz="24" w:space="1" w:color="622423"/>
      </w:pBdr>
      <w:tabs>
        <w:tab w:val="clear" w:pos="4680"/>
      </w:tabs>
      <w:rPr>
        <w:rFonts w:cs="Calibri"/>
        <w:sz w:val="16"/>
        <w:szCs w:val="16"/>
      </w:rPr>
    </w:pPr>
    <w:r>
      <w:rPr>
        <w:rFonts w:cs="Calibri"/>
        <w:sz w:val="16"/>
        <w:szCs w:val="16"/>
      </w:rPr>
      <w:t xml:space="preserve">Minutes of the </w:t>
    </w:r>
    <w:r w:rsidR="00BC0FCF">
      <w:rPr>
        <w:rFonts w:cs="Calibri"/>
        <w:sz w:val="16"/>
        <w:szCs w:val="16"/>
      </w:rPr>
      <w:t>72</w:t>
    </w:r>
    <w:r w:rsidR="00BC0FCF" w:rsidRPr="00BC0FCF">
      <w:rPr>
        <w:rFonts w:cs="Calibri"/>
        <w:sz w:val="16"/>
        <w:szCs w:val="16"/>
        <w:vertAlign w:val="superscript"/>
      </w:rPr>
      <w:t>nd</w:t>
    </w:r>
    <w:r w:rsidR="00BC0FCF">
      <w:rPr>
        <w:rFonts w:cs="Calibri"/>
        <w:sz w:val="16"/>
        <w:szCs w:val="16"/>
      </w:rPr>
      <w:t xml:space="preserve"> SLBC</w:t>
    </w:r>
    <w:r>
      <w:rPr>
        <w:rFonts w:cs="Calibri"/>
        <w:sz w:val="16"/>
        <w:szCs w:val="16"/>
      </w:rPr>
      <w:t xml:space="preserve"> meeting –</w:t>
    </w:r>
    <w:r w:rsidR="000D603D">
      <w:rPr>
        <w:rFonts w:cs="Calibri"/>
        <w:sz w:val="16"/>
        <w:szCs w:val="16"/>
      </w:rPr>
      <w:t xml:space="preserve"> June</w:t>
    </w:r>
    <w:r>
      <w:rPr>
        <w:rFonts w:cs="Calibri"/>
        <w:sz w:val="16"/>
        <w:szCs w:val="16"/>
      </w:rPr>
      <w:t xml:space="preserve"> 2022 Qtr – </w:t>
    </w:r>
    <w:r w:rsidR="000D603D">
      <w:rPr>
        <w:rFonts w:cs="Calibri"/>
        <w:sz w:val="16"/>
        <w:szCs w:val="16"/>
      </w:rPr>
      <w:t>11/08/2022</w:t>
    </w:r>
    <w:r w:rsidR="003146F5" w:rsidRPr="00D71364">
      <w:rPr>
        <w:rFonts w:cs="Calibri"/>
        <w:sz w:val="16"/>
        <w:szCs w:val="16"/>
      </w:rPr>
      <w:tab/>
      <w:t xml:space="preserve">Page </w:t>
    </w:r>
    <w:r w:rsidR="00D96B33" w:rsidRPr="00D71364">
      <w:rPr>
        <w:rFonts w:cs="Calibri"/>
        <w:sz w:val="16"/>
        <w:szCs w:val="16"/>
      </w:rPr>
      <w:fldChar w:fldCharType="begin"/>
    </w:r>
    <w:r w:rsidR="003146F5" w:rsidRPr="00D71364">
      <w:rPr>
        <w:rFonts w:cs="Calibri"/>
        <w:sz w:val="16"/>
        <w:szCs w:val="16"/>
      </w:rPr>
      <w:instrText xml:space="preserve"> PAGE   \* MERGEFORMAT </w:instrText>
    </w:r>
    <w:r w:rsidR="00D96B33" w:rsidRPr="00D71364">
      <w:rPr>
        <w:rFonts w:cs="Calibri"/>
        <w:sz w:val="16"/>
        <w:szCs w:val="16"/>
      </w:rPr>
      <w:fldChar w:fldCharType="separate"/>
    </w:r>
    <w:r w:rsidR="00E368BD">
      <w:rPr>
        <w:rFonts w:cs="Calibri"/>
        <w:noProof/>
        <w:sz w:val="16"/>
        <w:szCs w:val="16"/>
      </w:rPr>
      <w:t>1</w:t>
    </w:r>
    <w:r w:rsidR="00D96B33" w:rsidRPr="00D71364">
      <w:rPr>
        <w:rFonts w:cs="Calibri"/>
        <w:sz w:val="16"/>
        <w:szCs w:val="16"/>
      </w:rPr>
      <w:fldChar w:fldCharType="end"/>
    </w:r>
  </w:p>
  <w:p w:rsidR="003146F5" w:rsidRDefault="0031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72D" w:rsidRDefault="002F072D" w:rsidP="00D76F62">
      <w:pPr>
        <w:spacing w:after="0" w:line="240" w:lineRule="auto"/>
      </w:pPr>
      <w:r>
        <w:separator/>
      </w:r>
    </w:p>
  </w:footnote>
  <w:footnote w:type="continuationSeparator" w:id="1">
    <w:p w:rsidR="002F072D" w:rsidRDefault="002F072D"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Default="003146F5">
    <w:pPr>
      <w:pStyle w:val="Header"/>
    </w:pPr>
  </w:p>
  <w:p w:rsidR="003146F5" w:rsidRDefault="00314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
    <w:lvlOverride w:ilvl="0">
      <w:startOverride w:val="1"/>
    </w:lvlOverride>
  </w:num>
  <w:num w:numId="3">
    <w:abstractNumId w:val="24"/>
  </w:num>
  <w:num w:numId="4">
    <w:abstractNumId w:val="27"/>
  </w:num>
  <w:num w:numId="5">
    <w:abstractNumId w:val="44"/>
  </w:num>
  <w:num w:numId="6">
    <w:abstractNumId w:val="37"/>
  </w:num>
  <w:num w:numId="7">
    <w:abstractNumId w:val="30"/>
  </w:num>
  <w:num w:numId="8">
    <w:abstractNumId w:val="12"/>
  </w:num>
  <w:num w:numId="9">
    <w:abstractNumId w:val="21"/>
  </w:num>
  <w:num w:numId="10">
    <w:abstractNumId w:val="43"/>
  </w:num>
  <w:num w:numId="11">
    <w:abstractNumId w:val="36"/>
  </w:num>
  <w:num w:numId="12">
    <w:abstractNumId w:val="22"/>
  </w:num>
  <w:num w:numId="13">
    <w:abstractNumId w:val="25"/>
  </w:num>
  <w:num w:numId="14">
    <w:abstractNumId w:val="7"/>
  </w:num>
  <w:num w:numId="15">
    <w:abstractNumId w:val="41"/>
  </w:num>
  <w:num w:numId="16">
    <w:abstractNumId w:val="11"/>
  </w:num>
  <w:num w:numId="17">
    <w:abstractNumId w:val="19"/>
  </w:num>
  <w:num w:numId="18">
    <w:abstractNumId w:val="2"/>
  </w:num>
  <w:num w:numId="19">
    <w:abstractNumId w:val="32"/>
  </w:num>
  <w:num w:numId="20">
    <w:abstractNumId w:val="3"/>
  </w:num>
  <w:num w:numId="21">
    <w:abstractNumId w:val="42"/>
  </w:num>
  <w:num w:numId="22">
    <w:abstractNumId w:val="35"/>
  </w:num>
  <w:num w:numId="23">
    <w:abstractNumId w:val="29"/>
  </w:num>
  <w:num w:numId="24">
    <w:abstractNumId w:val="0"/>
  </w:num>
  <w:num w:numId="25">
    <w:abstractNumId w:val="1"/>
  </w:num>
  <w:num w:numId="26">
    <w:abstractNumId w:val="15"/>
  </w:num>
  <w:num w:numId="27">
    <w:abstractNumId w:val="45"/>
  </w:num>
  <w:num w:numId="28">
    <w:abstractNumId w:val="26"/>
  </w:num>
  <w:num w:numId="29">
    <w:abstractNumId w:val="16"/>
  </w:num>
  <w:num w:numId="30">
    <w:abstractNumId w:val="14"/>
  </w:num>
  <w:num w:numId="31">
    <w:abstractNumId w:val="6"/>
  </w:num>
  <w:num w:numId="32">
    <w:abstractNumId w:val="10"/>
  </w:num>
  <w:num w:numId="33">
    <w:abstractNumId w:val="5"/>
  </w:num>
  <w:num w:numId="34">
    <w:abstractNumId w:val="34"/>
  </w:num>
  <w:num w:numId="35">
    <w:abstractNumId w:val="38"/>
  </w:num>
  <w:num w:numId="36">
    <w:abstractNumId w:val="40"/>
  </w:num>
  <w:num w:numId="37">
    <w:abstractNumId w:val="18"/>
  </w:num>
  <w:num w:numId="38">
    <w:abstractNumId w:val="20"/>
  </w:num>
  <w:num w:numId="39">
    <w:abstractNumId w:val="17"/>
  </w:num>
  <w:num w:numId="40">
    <w:abstractNumId w:val="33"/>
  </w:num>
  <w:num w:numId="41">
    <w:abstractNumId w:val="28"/>
  </w:num>
  <w:num w:numId="42">
    <w:abstractNumId w:val="39"/>
  </w:num>
  <w:num w:numId="43">
    <w:abstractNumId w:val="9"/>
  </w:num>
  <w:num w:numId="44">
    <w:abstractNumId w:val="13"/>
  </w:num>
  <w:num w:numId="45">
    <w:abstractNumId w:val="23"/>
  </w:num>
  <w:num w:numId="46">
    <w:abstractNumId w:val="3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0E1D"/>
    <w:rsid w:val="000006FF"/>
    <w:rsid w:val="00001B03"/>
    <w:rsid w:val="000022B0"/>
    <w:rsid w:val="000027B4"/>
    <w:rsid w:val="000029D4"/>
    <w:rsid w:val="00003060"/>
    <w:rsid w:val="000038E3"/>
    <w:rsid w:val="00003A06"/>
    <w:rsid w:val="00003ECD"/>
    <w:rsid w:val="00004F7B"/>
    <w:rsid w:val="00006B1E"/>
    <w:rsid w:val="000071B5"/>
    <w:rsid w:val="00007475"/>
    <w:rsid w:val="000101B4"/>
    <w:rsid w:val="000121B5"/>
    <w:rsid w:val="000127A5"/>
    <w:rsid w:val="00012E4E"/>
    <w:rsid w:val="00013A14"/>
    <w:rsid w:val="00014477"/>
    <w:rsid w:val="0001471A"/>
    <w:rsid w:val="0001472C"/>
    <w:rsid w:val="00014B48"/>
    <w:rsid w:val="00015AA0"/>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7BF"/>
    <w:rsid w:val="00035981"/>
    <w:rsid w:val="0003645E"/>
    <w:rsid w:val="00037168"/>
    <w:rsid w:val="00040D1D"/>
    <w:rsid w:val="0004171B"/>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23DC"/>
    <w:rsid w:val="000735F4"/>
    <w:rsid w:val="00073AA6"/>
    <w:rsid w:val="000763E8"/>
    <w:rsid w:val="000763EC"/>
    <w:rsid w:val="00077107"/>
    <w:rsid w:val="0008029C"/>
    <w:rsid w:val="000810FD"/>
    <w:rsid w:val="000819D9"/>
    <w:rsid w:val="00081A64"/>
    <w:rsid w:val="0008221F"/>
    <w:rsid w:val="000822A8"/>
    <w:rsid w:val="00083055"/>
    <w:rsid w:val="00084166"/>
    <w:rsid w:val="0008430F"/>
    <w:rsid w:val="0008452F"/>
    <w:rsid w:val="000849FC"/>
    <w:rsid w:val="00085854"/>
    <w:rsid w:val="00085EDE"/>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77AB"/>
    <w:rsid w:val="000B7E41"/>
    <w:rsid w:val="000C0796"/>
    <w:rsid w:val="000C1247"/>
    <w:rsid w:val="000C1980"/>
    <w:rsid w:val="000C2D16"/>
    <w:rsid w:val="000C3A23"/>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603D"/>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3EA4"/>
    <w:rsid w:val="000F505E"/>
    <w:rsid w:val="000F654C"/>
    <w:rsid w:val="000F6891"/>
    <w:rsid w:val="000F6EC5"/>
    <w:rsid w:val="001005EF"/>
    <w:rsid w:val="0010243A"/>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AC8"/>
    <w:rsid w:val="00124B8D"/>
    <w:rsid w:val="00124F52"/>
    <w:rsid w:val="00124F61"/>
    <w:rsid w:val="001251DE"/>
    <w:rsid w:val="001256C8"/>
    <w:rsid w:val="00126D52"/>
    <w:rsid w:val="00126FAA"/>
    <w:rsid w:val="00127757"/>
    <w:rsid w:val="0013039E"/>
    <w:rsid w:val="00131014"/>
    <w:rsid w:val="00131CD8"/>
    <w:rsid w:val="0013269F"/>
    <w:rsid w:val="001330B3"/>
    <w:rsid w:val="001332F6"/>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70644"/>
    <w:rsid w:val="00170ECC"/>
    <w:rsid w:val="00171176"/>
    <w:rsid w:val="0017134F"/>
    <w:rsid w:val="0017155D"/>
    <w:rsid w:val="0017179B"/>
    <w:rsid w:val="00171B7B"/>
    <w:rsid w:val="001724B0"/>
    <w:rsid w:val="00172537"/>
    <w:rsid w:val="00174BF0"/>
    <w:rsid w:val="0017507B"/>
    <w:rsid w:val="00176019"/>
    <w:rsid w:val="0017609F"/>
    <w:rsid w:val="00176A69"/>
    <w:rsid w:val="00176D1D"/>
    <w:rsid w:val="001770C4"/>
    <w:rsid w:val="00177965"/>
    <w:rsid w:val="00177E8B"/>
    <w:rsid w:val="0018064B"/>
    <w:rsid w:val="00180CB4"/>
    <w:rsid w:val="001818D6"/>
    <w:rsid w:val="00182234"/>
    <w:rsid w:val="00183D1B"/>
    <w:rsid w:val="00184672"/>
    <w:rsid w:val="0018468A"/>
    <w:rsid w:val="0018477F"/>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8BB"/>
    <w:rsid w:val="001E1F8D"/>
    <w:rsid w:val="001E2105"/>
    <w:rsid w:val="001E303E"/>
    <w:rsid w:val="001E30EC"/>
    <w:rsid w:val="001E3151"/>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47E9"/>
    <w:rsid w:val="00234BE9"/>
    <w:rsid w:val="002355F3"/>
    <w:rsid w:val="00236199"/>
    <w:rsid w:val="002365EF"/>
    <w:rsid w:val="0023741E"/>
    <w:rsid w:val="002402C8"/>
    <w:rsid w:val="00240BA0"/>
    <w:rsid w:val="002410D7"/>
    <w:rsid w:val="00241238"/>
    <w:rsid w:val="00241FFA"/>
    <w:rsid w:val="00242CAA"/>
    <w:rsid w:val="00243425"/>
    <w:rsid w:val="002435F2"/>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509D"/>
    <w:rsid w:val="00275CAA"/>
    <w:rsid w:val="0027717B"/>
    <w:rsid w:val="002775AA"/>
    <w:rsid w:val="00277A53"/>
    <w:rsid w:val="00277EE5"/>
    <w:rsid w:val="002800E4"/>
    <w:rsid w:val="00280945"/>
    <w:rsid w:val="00280BF7"/>
    <w:rsid w:val="00281074"/>
    <w:rsid w:val="0028108A"/>
    <w:rsid w:val="00282131"/>
    <w:rsid w:val="002822E1"/>
    <w:rsid w:val="00283C32"/>
    <w:rsid w:val="0028458F"/>
    <w:rsid w:val="002850F5"/>
    <w:rsid w:val="002852B4"/>
    <w:rsid w:val="00285A35"/>
    <w:rsid w:val="00285A8B"/>
    <w:rsid w:val="0028631E"/>
    <w:rsid w:val="0029084E"/>
    <w:rsid w:val="002914F4"/>
    <w:rsid w:val="00291956"/>
    <w:rsid w:val="00292232"/>
    <w:rsid w:val="00292800"/>
    <w:rsid w:val="00294289"/>
    <w:rsid w:val="0029445A"/>
    <w:rsid w:val="00294566"/>
    <w:rsid w:val="00294CD9"/>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3192"/>
    <w:rsid w:val="002B4957"/>
    <w:rsid w:val="002B636D"/>
    <w:rsid w:val="002B66EC"/>
    <w:rsid w:val="002B673B"/>
    <w:rsid w:val="002B676E"/>
    <w:rsid w:val="002C070C"/>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F072D"/>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14DD"/>
    <w:rsid w:val="0031186C"/>
    <w:rsid w:val="003120C9"/>
    <w:rsid w:val="0031250F"/>
    <w:rsid w:val="00312CF2"/>
    <w:rsid w:val="00312E16"/>
    <w:rsid w:val="0031308D"/>
    <w:rsid w:val="003146F5"/>
    <w:rsid w:val="00314EEE"/>
    <w:rsid w:val="0031521C"/>
    <w:rsid w:val="0031544E"/>
    <w:rsid w:val="003159CF"/>
    <w:rsid w:val="003172FF"/>
    <w:rsid w:val="00317EDD"/>
    <w:rsid w:val="00320184"/>
    <w:rsid w:val="00320317"/>
    <w:rsid w:val="00320B23"/>
    <w:rsid w:val="00320E21"/>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245B"/>
    <w:rsid w:val="0037456B"/>
    <w:rsid w:val="00374761"/>
    <w:rsid w:val="00374882"/>
    <w:rsid w:val="00374A9A"/>
    <w:rsid w:val="0037540F"/>
    <w:rsid w:val="00375541"/>
    <w:rsid w:val="0037559F"/>
    <w:rsid w:val="00375ED1"/>
    <w:rsid w:val="0037705A"/>
    <w:rsid w:val="00380153"/>
    <w:rsid w:val="00380779"/>
    <w:rsid w:val="00380A8F"/>
    <w:rsid w:val="00380F86"/>
    <w:rsid w:val="0038265C"/>
    <w:rsid w:val="003826F3"/>
    <w:rsid w:val="00382A17"/>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34A5"/>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7CB"/>
    <w:rsid w:val="003B0AAB"/>
    <w:rsid w:val="003B2A95"/>
    <w:rsid w:val="003B316C"/>
    <w:rsid w:val="003B4608"/>
    <w:rsid w:val="003B5469"/>
    <w:rsid w:val="003B60AA"/>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6A4D"/>
    <w:rsid w:val="003C7C13"/>
    <w:rsid w:val="003D0468"/>
    <w:rsid w:val="003D0AE2"/>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218"/>
    <w:rsid w:val="00451A21"/>
    <w:rsid w:val="00451A46"/>
    <w:rsid w:val="00451E72"/>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2253"/>
    <w:rsid w:val="0047241A"/>
    <w:rsid w:val="0047339A"/>
    <w:rsid w:val="004734DE"/>
    <w:rsid w:val="00476129"/>
    <w:rsid w:val="00476537"/>
    <w:rsid w:val="004769D9"/>
    <w:rsid w:val="004775D3"/>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2B2F"/>
    <w:rsid w:val="004B3867"/>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0551"/>
    <w:rsid w:val="004E12D2"/>
    <w:rsid w:val="004E1C62"/>
    <w:rsid w:val="004E1FB1"/>
    <w:rsid w:val="004E22BF"/>
    <w:rsid w:val="004E3803"/>
    <w:rsid w:val="004E3A6A"/>
    <w:rsid w:val="004E3A8C"/>
    <w:rsid w:val="004E4695"/>
    <w:rsid w:val="004E4B66"/>
    <w:rsid w:val="004E5122"/>
    <w:rsid w:val="004E5318"/>
    <w:rsid w:val="004E5A04"/>
    <w:rsid w:val="004E7109"/>
    <w:rsid w:val="004F222D"/>
    <w:rsid w:val="004F23B1"/>
    <w:rsid w:val="004F23BC"/>
    <w:rsid w:val="004F3C87"/>
    <w:rsid w:val="004F3D68"/>
    <w:rsid w:val="004F5A11"/>
    <w:rsid w:val="004F5D01"/>
    <w:rsid w:val="004F5DCE"/>
    <w:rsid w:val="004F64FF"/>
    <w:rsid w:val="00500459"/>
    <w:rsid w:val="00501411"/>
    <w:rsid w:val="00501A5C"/>
    <w:rsid w:val="00501ADE"/>
    <w:rsid w:val="00501D5D"/>
    <w:rsid w:val="005032EB"/>
    <w:rsid w:val="00504E2C"/>
    <w:rsid w:val="00504F65"/>
    <w:rsid w:val="00506EBA"/>
    <w:rsid w:val="00507C70"/>
    <w:rsid w:val="00510704"/>
    <w:rsid w:val="00510AD2"/>
    <w:rsid w:val="00512C28"/>
    <w:rsid w:val="005134C5"/>
    <w:rsid w:val="005144C9"/>
    <w:rsid w:val="00515308"/>
    <w:rsid w:val="00516F57"/>
    <w:rsid w:val="005211C9"/>
    <w:rsid w:val="00521684"/>
    <w:rsid w:val="005229CB"/>
    <w:rsid w:val="00522C43"/>
    <w:rsid w:val="0052347F"/>
    <w:rsid w:val="005235D0"/>
    <w:rsid w:val="005240E1"/>
    <w:rsid w:val="005269C8"/>
    <w:rsid w:val="00526DD7"/>
    <w:rsid w:val="00527E36"/>
    <w:rsid w:val="0053040E"/>
    <w:rsid w:val="005307B8"/>
    <w:rsid w:val="00531085"/>
    <w:rsid w:val="00531342"/>
    <w:rsid w:val="005325CF"/>
    <w:rsid w:val="005327EF"/>
    <w:rsid w:val="00532C3B"/>
    <w:rsid w:val="00532C9D"/>
    <w:rsid w:val="00532F84"/>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9CC"/>
    <w:rsid w:val="00547A72"/>
    <w:rsid w:val="00547D21"/>
    <w:rsid w:val="00547F66"/>
    <w:rsid w:val="00550284"/>
    <w:rsid w:val="00550630"/>
    <w:rsid w:val="005511A7"/>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663"/>
    <w:rsid w:val="00577E6B"/>
    <w:rsid w:val="0058101B"/>
    <w:rsid w:val="005814D5"/>
    <w:rsid w:val="00581F83"/>
    <w:rsid w:val="0058208E"/>
    <w:rsid w:val="00582A23"/>
    <w:rsid w:val="00583D24"/>
    <w:rsid w:val="0058448F"/>
    <w:rsid w:val="00584D4B"/>
    <w:rsid w:val="00585560"/>
    <w:rsid w:val="0058788B"/>
    <w:rsid w:val="00587B24"/>
    <w:rsid w:val="005901AF"/>
    <w:rsid w:val="0059023F"/>
    <w:rsid w:val="00590E91"/>
    <w:rsid w:val="00591CA9"/>
    <w:rsid w:val="005936AB"/>
    <w:rsid w:val="00595E13"/>
    <w:rsid w:val="0059745D"/>
    <w:rsid w:val="005A09CB"/>
    <w:rsid w:val="005A12F4"/>
    <w:rsid w:val="005A157D"/>
    <w:rsid w:val="005A1866"/>
    <w:rsid w:val="005A2CD9"/>
    <w:rsid w:val="005A3F7F"/>
    <w:rsid w:val="005A41FA"/>
    <w:rsid w:val="005A5A54"/>
    <w:rsid w:val="005A5A8E"/>
    <w:rsid w:val="005A5C52"/>
    <w:rsid w:val="005A6B03"/>
    <w:rsid w:val="005A6B85"/>
    <w:rsid w:val="005A7094"/>
    <w:rsid w:val="005B1F0B"/>
    <w:rsid w:val="005B2ED6"/>
    <w:rsid w:val="005B391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E03"/>
    <w:rsid w:val="005E512A"/>
    <w:rsid w:val="005E5A52"/>
    <w:rsid w:val="005E64F0"/>
    <w:rsid w:val="005F0653"/>
    <w:rsid w:val="005F1474"/>
    <w:rsid w:val="005F1600"/>
    <w:rsid w:val="005F16E1"/>
    <w:rsid w:val="005F22E2"/>
    <w:rsid w:val="005F2BCD"/>
    <w:rsid w:val="005F37BC"/>
    <w:rsid w:val="005F3BBD"/>
    <w:rsid w:val="005F4692"/>
    <w:rsid w:val="005F556F"/>
    <w:rsid w:val="005F5E69"/>
    <w:rsid w:val="005F634D"/>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0766"/>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75B"/>
    <w:rsid w:val="006758CD"/>
    <w:rsid w:val="00675C7E"/>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30D"/>
    <w:rsid w:val="006924B8"/>
    <w:rsid w:val="00693AEE"/>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3C9B"/>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3610"/>
    <w:rsid w:val="006F43A5"/>
    <w:rsid w:val="006F5C5F"/>
    <w:rsid w:val="006F6A02"/>
    <w:rsid w:val="00700633"/>
    <w:rsid w:val="00700BBF"/>
    <w:rsid w:val="00701FC6"/>
    <w:rsid w:val="00702A6B"/>
    <w:rsid w:val="00702B47"/>
    <w:rsid w:val="007031DC"/>
    <w:rsid w:val="007035D2"/>
    <w:rsid w:val="007036C2"/>
    <w:rsid w:val="00704727"/>
    <w:rsid w:val="0070508A"/>
    <w:rsid w:val="007054EE"/>
    <w:rsid w:val="00705AAB"/>
    <w:rsid w:val="00705BEB"/>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194A"/>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3EB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19E8"/>
    <w:rsid w:val="0077251C"/>
    <w:rsid w:val="00772620"/>
    <w:rsid w:val="00775536"/>
    <w:rsid w:val="007758CE"/>
    <w:rsid w:val="0077655C"/>
    <w:rsid w:val="00776E0D"/>
    <w:rsid w:val="00780528"/>
    <w:rsid w:val="00780725"/>
    <w:rsid w:val="00780FA1"/>
    <w:rsid w:val="00782726"/>
    <w:rsid w:val="00782A3F"/>
    <w:rsid w:val="00782A6E"/>
    <w:rsid w:val="00783A3B"/>
    <w:rsid w:val="00783CD7"/>
    <w:rsid w:val="007845AB"/>
    <w:rsid w:val="00785F10"/>
    <w:rsid w:val="007862DE"/>
    <w:rsid w:val="0078727B"/>
    <w:rsid w:val="00787D6A"/>
    <w:rsid w:val="00790C5B"/>
    <w:rsid w:val="00790F74"/>
    <w:rsid w:val="0079223B"/>
    <w:rsid w:val="0079277E"/>
    <w:rsid w:val="00792A0A"/>
    <w:rsid w:val="0079416D"/>
    <w:rsid w:val="00795770"/>
    <w:rsid w:val="00795DCE"/>
    <w:rsid w:val="0079600D"/>
    <w:rsid w:val="007973E7"/>
    <w:rsid w:val="00797CD3"/>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6447"/>
    <w:rsid w:val="007D7821"/>
    <w:rsid w:val="007D7A7B"/>
    <w:rsid w:val="007D7E12"/>
    <w:rsid w:val="007E1638"/>
    <w:rsid w:val="007E1722"/>
    <w:rsid w:val="007E2239"/>
    <w:rsid w:val="007E2E24"/>
    <w:rsid w:val="007E30CF"/>
    <w:rsid w:val="007E3542"/>
    <w:rsid w:val="007E3A0E"/>
    <w:rsid w:val="007E40DE"/>
    <w:rsid w:val="007E45EA"/>
    <w:rsid w:val="007E496D"/>
    <w:rsid w:val="007E505B"/>
    <w:rsid w:val="007E6FAF"/>
    <w:rsid w:val="007E73A0"/>
    <w:rsid w:val="007E7483"/>
    <w:rsid w:val="007F10C2"/>
    <w:rsid w:val="007F21BF"/>
    <w:rsid w:val="007F5E82"/>
    <w:rsid w:val="007F6ADF"/>
    <w:rsid w:val="007F6E3B"/>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14DE"/>
    <w:rsid w:val="008E22A3"/>
    <w:rsid w:val="008E2576"/>
    <w:rsid w:val="008E2970"/>
    <w:rsid w:val="008E2A55"/>
    <w:rsid w:val="008E2DB5"/>
    <w:rsid w:val="008E3E86"/>
    <w:rsid w:val="008E4C58"/>
    <w:rsid w:val="008E5041"/>
    <w:rsid w:val="008E5102"/>
    <w:rsid w:val="008E5178"/>
    <w:rsid w:val="008E5A8A"/>
    <w:rsid w:val="008E5C18"/>
    <w:rsid w:val="008E67FC"/>
    <w:rsid w:val="008E6A4A"/>
    <w:rsid w:val="008F0BB9"/>
    <w:rsid w:val="008F1DD8"/>
    <w:rsid w:val="008F29AA"/>
    <w:rsid w:val="008F3633"/>
    <w:rsid w:val="008F380D"/>
    <w:rsid w:val="008F3E49"/>
    <w:rsid w:val="008F3FE9"/>
    <w:rsid w:val="008F4D1F"/>
    <w:rsid w:val="008F5FBC"/>
    <w:rsid w:val="008F7B91"/>
    <w:rsid w:val="008F7FDD"/>
    <w:rsid w:val="0090023C"/>
    <w:rsid w:val="0090078A"/>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4099"/>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DD2"/>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06C57"/>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219"/>
    <w:rsid w:val="00A358B6"/>
    <w:rsid w:val="00A35B34"/>
    <w:rsid w:val="00A36A42"/>
    <w:rsid w:val="00A3726F"/>
    <w:rsid w:val="00A375ED"/>
    <w:rsid w:val="00A400F8"/>
    <w:rsid w:val="00A41317"/>
    <w:rsid w:val="00A413BB"/>
    <w:rsid w:val="00A425B1"/>
    <w:rsid w:val="00A42896"/>
    <w:rsid w:val="00A43077"/>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6D66"/>
    <w:rsid w:val="00AC75FB"/>
    <w:rsid w:val="00AC7A2B"/>
    <w:rsid w:val="00AC7E7B"/>
    <w:rsid w:val="00AD06B1"/>
    <w:rsid w:val="00AD1239"/>
    <w:rsid w:val="00AD242E"/>
    <w:rsid w:val="00AD2DB4"/>
    <w:rsid w:val="00AD4FD6"/>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4B9"/>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A03"/>
    <w:rsid w:val="00B312CF"/>
    <w:rsid w:val="00B31350"/>
    <w:rsid w:val="00B31839"/>
    <w:rsid w:val="00B31DAE"/>
    <w:rsid w:val="00B32A7F"/>
    <w:rsid w:val="00B33C36"/>
    <w:rsid w:val="00B33F2C"/>
    <w:rsid w:val="00B34B61"/>
    <w:rsid w:val="00B35993"/>
    <w:rsid w:val="00B359BF"/>
    <w:rsid w:val="00B36C14"/>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08B"/>
    <w:rsid w:val="00B8782B"/>
    <w:rsid w:val="00B90078"/>
    <w:rsid w:val="00B904EA"/>
    <w:rsid w:val="00B90547"/>
    <w:rsid w:val="00B9058B"/>
    <w:rsid w:val="00B9060B"/>
    <w:rsid w:val="00B90732"/>
    <w:rsid w:val="00B90A5A"/>
    <w:rsid w:val="00B910C5"/>
    <w:rsid w:val="00B916B0"/>
    <w:rsid w:val="00B93B38"/>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690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0FCF"/>
    <w:rsid w:val="00BC1C40"/>
    <w:rsid w:val="00BC2442"/>
    <w:rsid w:val="00BC32EB"/>
    <w:rsid w:val="00BC3B63"/>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34E8"/>
    <w:rsid w:val="00BF372A"/>
    <w:rsid w:val="00BF41FE"/>
    <w:rsid w:val="00BF42E5"/>
    <w:rsid w:val="00BF4E38"/>
    <w:rsid w:val="00BF55F6"/>
    <w:rsid w:val="00BF58F2"/>
    <w:rsid w:val="00BF730A"/>
    <w:rsid w:val="00BF7A3D"/>
    <w:rsid w:val="00C0129B"/>
    <w:rsid w:val="00C0142F"/>
    <w:rsid w:val="00C015A4"/>
    <w:rsid w:val="00C02BB7"/>
    <w:rsid w:val="00C02D39"/>
    <w:rsid w:val="00C0319F"/>
    <w:rsid w:val="00C03F67"/>
    <w:rsid w:val="00C04714"/>
    <w:rsid w:val="00C04798"/>
    <w:rsid w:val="00C047AC"/>
    <w:rsid w:val="00C06137"/>
    <w:rsid w:val="00C0702C"/>
    <w:rsid w:val="00C07620"/>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3475"/>
    <w:rsid w:val="00C54063"/>
    <w:rsid w:val="00C54DA3"/>
    <w:rsid w:val="00C551B5"/>
    <w:rsid w:val="00C559F7"/>
    <w:rsid w:val="00C56286"/>
    <w:rsid w:val="00C57C70"/>
    <w:rsid w:val="00C60273"/>
    <w:rsid w:val="00C609EB"/>
    <w:rsid w:val="00C6252A"/>
    <w:rsid w:val="00C62D91"/>
    <w:rsid w:val="00C62F5A"/>
    <w:rsid w:val="00C6362C"/>
    <w:rsid w:val="00C63D19"/>
    <w:rsid w:val="00C648EB"/>
    <w:rsid w:val="00C65504"/>
    <w:rsid w:val="00C65DD2"/>
    <w:rsid w:val="00C66D3F"/>
    <w:rsid w:val="00C700D4"/>
    <w:rsid w:val="00C7085B"/>
    <w:rsid w:val="00C70867"/>
    <w:rsid w:val="00C7348A"/>
    <w:rsid w:val="00C735D9"/>
    <w:rsid w:val="00C73A82"/>
    <w:rsid w:val="00C73B3F"/>
    <w:rsid w:val="00C74132"/>
    <w:rsid w:val="00C74237"/>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45E2"/>
    <w:rsid w:val="00CB6118"/>
    <w:rsid w:val="00CB65CD"/>
    <w:rsid w:val="00CB6A6E"/>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652D"/>
    <w:rsid w:val="00CC65BB"/>
    <w:rsid w:val="00CC70D1"/>
    <w:rsid w:val="00CC724A"/>
    <w:rsid w:val="00CC74F1"/>
    <w:rsid w:val="00CC7C1C"/>
    <w:rsid w:val="00CD26CC"/>
    <w:rsid w:val="00CD2946"/>
    <w:rsid w:val="00CD2DCC"/>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23"/>
    <w:rsid w:val="00CE7283"/>
    <w:rsid w:val="00CE7708"/>
    <w:rsid w:val="00CF05A2"/>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4703"/>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6578"/>
    <w:rsid w:val="00D278EE"/>
    <w:rsid w:val="00D27C81"/>
    <w:rsid w:val="00D30364"/>
    <w:rsid w:val="00D3168F"/>
    <w:rsid w:val="00D325EC"/>
    <w:rsid w:val="00D332A5"/>
    <w:rsid w:val="00D34055"/>
    <w:rsid w:val="00D34B2C"/>
    <w:rsid w:val="00D34F1F"/>
    <w:rsid w:val="00D351ED"/>
    <w:rsid w:val="00D35E9E"/>
    <w:rsid w:val="00D36448"/>
    <w:rsid w:val="00D365B6"/>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5EFE"/>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69E0"/>
    <w:rsid w:val="00D87544"/>
    <w:rsid w:val="00D87F91"/>
    <w:rsid w:val="00D926E2"/>
    <w:rsid w:val="00D9290B"/>
    <w:rsid w:val="00D93035"/>
    <w:rsid w:val="00D948D0"/>
    <w:rsid w:val="00D9509B"/>
    <w:rsid w:val="00D9543A"/>
    <w:rsid w:val="00D95489"/>
    <w:rsid w:val="00D9670F"/>
    <w:rsid w:val="00D96A2E"/>
    <w:rsid w:val="00D96B33"/>
    <w:rsid w:val="00D97021"/>
    <w:rsid w:val="00D972A4"/>
    <w:rsid w:val="00DA01AC"/>
    <w:rsid w:val="00DA0DC8"/>
    <w:rsid w:val="00DA160C"/>
    <w:rsid w:val="00DA18FD"/>
    <w:rsid w:val="00DA1A65"/>
    <w:rsid w:val="00DA2753"/>
    <w:rsid w:val="00DA2ACC"/>
    <w:rsid w:val="00DA38C1"/>
    <w:rsid w:val="00DA4680"/>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6C97"/>
    <w:rsid w:val="00DD7CB9"/>
    <w:rsid w:val="00DD7DD5"/>
    <w:rsid w:val="00DE0129"/>
    <w:rsid w:val="00DE0F6D"/>
    <w:rsid w:val="00DE0FC6"/>
    <w:rsid w:val="00DE2032"/>
    <w:rsid w:val="00DE2276"/>
    <w:rsid w:val="00DE27E4"/>
    <w:rsid w:val="00DE2CFB"/>
    <w:rsid w:val="00DE31B3"/>
    <w:rsid w:val="00DE3E99"/>
    <w:rsid w:val="00DE4683"/>
    <w:rsid w:val="00DE49C2"/>
    <w:rsid w:val="00DE4AB4"/>
    <w:rsid w:val="00DE565A"/>
    <w:rsid w:val="00DE65B0"/>
    <w:rsid w:val="00DE6D00"/>
    <w:rsid w:val="00DE6E8A"/>
    <w:rsid w:val="00DF0E13"/>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36B"/>
    <w:rsid w:val="00E211F8"/>
    <w:rsid w:val="00E21C44"/>
    <w:rsid w:val="00E235A1"/>
    <w:rsid w:val="00E2387B"/>
    <w:rsid w:val="00E24282"/>
    <w:rsid w:val="00E255CE"/>
    <w:rsid w:val="00E26335"/>
    <w:rsid w:val="00E26A24"/>
    <w:rsid w:val="00E26F7C"/>
    <w:rsid w:val="00E273C3"/>
    <w:rsid w:val="00E2746B"/>
    <w:rsid w:val="00E276CF"/>
    <w:rsid w:val="00E31291"/>
    <w:rsid w:val="00E31305"/>
    <w:rsid w:val="00E329CC"/>
    <w:rsid w:val="00E33437"/>
    <w:rsid w:val="00E335B0"/>
    <w:rsid w:val="00E33F3F"/>
    <w:rsid w:val="00E34010"/>
    <w:rsid w:val="00E344C9"/>
    <w:rsid w:val="00E34565"/>
    <w:rsid w:val="00E3543B"/>
    <w:rsid w:val="00E355F6"/>
    <w:rsid w:val="00E35B6B"/>
    <w:rsid w:val="00E3685D"/>
    <w:rsid w:val="00E368BD"/>
    <w:rsid w:val="00E37A22"/>
    <w:rsid w:val="00E40577"/>
    <w:rsid w:val="00E41B2C"/>
    <w:rsid w:val="00E41D29"/>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878"/>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933"/>
    <w:rsid w:val="00EA463E"/>
    <w:rsid w:val="00EA7612"/>
    <w:rsid w:val="00EA7B6C"/>
    <w:rsid w:val="00EA7D09"/>
    <w:rsid w:val="00EA7EBF"/>
    <w:rsid w:val="00EB0A45"/>
    <w:rsid w:val="00EB1707"/>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49C"/>
    <w:rsid w:val="00EC7C8F"/>
    <w:rsid w:val="00EC7CE6"/>
    <w:rsid w:val="00EC7EA3"/>
    <w:rsid w:val="00ED0CD6"/>
    <w:rsid w:val="00ED0E01"/>
    <w:rsid w:val="00ED122C"/>
    <w:rsid w:val="00ED20B8"/>
    <w:rsid w:val="00ED2ACA"/>
    <w:rsid w:val="00ED37EA"/>
    <w:rsid w:val="00ED584B"/>
    <w:rsid w:val="00ED5887"/>
    <w:rsid w:val="00ED7FE3"/>
    <w:rsid w:val="00EE0081"/>
    <w:rsid w:val="00EE055A"/>
    <w:rsid w:val="00EE06AF"/>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670E"/>
    <w:rsid w:val="00F00D04"/>
    <w:rsid w:val="00F022CD"/>
    <w:rsid w:val="00F026C6"/>
    <w:rsid w:val="00F02DB9"/>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200"/>
    <w:rsid w:val="00F15584"/>
    <w:rsid w:val="00F15696"/>
    <w:rsid w:val="00F15A41"/>
    <w:rsid w:val="00F16B71"/>
    <w:rsid w:val="00F17FD3"/>
    <w:rsid w:val="00F20013"/>
    <w:rsid w:val="00F20B29"/>
    <w:rsid w:val="00F20BAD"/>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5D80"/>
    <w:rsid w:val="00F55FDC"/>
    <w:rsid w:val="00F56B60"/>
    <w:rsid w:val="00F56E07"/>
    <w:rsid w:val="00F56F49"/>
    <w:rsid w:val="00F573AA"/>
    <w:rsid w:val="00F57901"/>
    <w:rsid w:val="00F57C47"/>
    <w:rsid w:val="00F57FE1"/>
    <w:rsid w:val="00F62DAA"/>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623A"/>
    <w:rsid w:val="00FC6B0A"/>
    <w:rsid w:val="00FD0984"/>
    <w:rsid w:val="00FD0A88"/>
    <w:rsid w:val="00FD1198"/>
    <w:rsid w:val="00FD1830"/>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semiHidden/>
    <w:rsid w:val="00750E1D"/>
    <w:rPr>
      <w:rFonts w:ascii="Calibri" w:eastAsia="Calibri" w:hAnsi="Calibri" w:cs="Mangal"/>
    </w:rPr>
  </w:style>
  <w:style w:type="paragraph" w:styleId="Header">
    <w:name w:val="header"/>
    <w:basedOn w:val="Normal"/>
    <w:link w:val="HeaderChar"/>
    <w:uiPriority w:val="99"/>
    <w:semiHidden/>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1673309">
      <w:bodyDiv w:val="1"/>
      <w:marLeft w:val="0"/>
      <w:marRight w:val="0"/>
      <w:marTop w:val="0"/>
      <w:marBottom w:val="0"/>
      <w:divBdr>
        <w:top w:val="none" w:sz="0" w:space="0" w:color="auto"/>
        <w:left w:val="none" w:sz="0" w:space="0" w:color="auto"/>
        <w:bottom w:val="none" w:sz="0" w:space="0" w:color="auto"/>
        <w:right w:val="none" w:sz="0" w:space="0" w:color="auto"/>
      </w:divBdr>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4F8D0-9306-4722-847A-296D4FC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91</cp:revision>
  <cp:lastPrinted>2022-09-13T07:10:00Z</cp:lastPrinted>
  <dcterms:created xsi:type="dcterms:W3CDTF">2021-08-23T05:05:00Z</dcterms:created>
  <dcterms:modified xsi:type="dcterms:W3CDTF">2022-09-13T07:21:00Z</dcterms:modified>
</cp:coreProperties>
</file>